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4B29" w:rsidRDefault="00E24B29"/>
    <w:p w:rsidR="00E24B29" w:rsidRDefault="00E24B29"/>
    <w:p w:rsidR="00E24B29" w:rsidRPr="0083748B" w:rsidRDefault="00F555EF" w:rsidP="00B97011">
      <w:pPr>
        <w:spacing w:before="400" w:after="0"/>
        <w:jc w:val="right"/>
        <w:rPr>
          <w:rFonts w:ascii="Alwyn OT Light" w:hAnsi="Alwyn OT Light"/>
          <w:sz w:val="20"/>
        </w:rPr>
      </w:pPr>
      <w:r>
        <w:rPr>
          <w:rFonts w:ascii="Alwyn OT Light" w:hAnsi="Alwyn OT Light"/>
          <w:sz w:val="20"/>
        </w:rPr>
        <w:t>27</w:t>
      </w:r>
      <w:r w:rsidR="004C789B">
        <w:rPr>
          <w:rFonts w:ascii="Alwyn OT Light" w:hAnsi="Alwyn OT Light"/>
          <w:sz w:val="20"/>
        </w:rPr>
        <w:t>/0</w:t>
      </w:r>
      <w:r w:rsidR="00FF57A5">
        <w:rPr>
          <w:rFonts w:ascii="Alwyn OT Light" w:hAnsi="Alwyn OT Light"/>
          <w:sz w:val="20"/>
        </w:rPr>
        <w:t>3</w:t>
      </w:r>
      <w:r w:rsidR="002219E1">
        <w:rPr>
          <w:rFonts w:ascii="Alwyn OT Light" w:hAnsi="Alwyn OT Light"/>
          <w:sz w:val="20"/>
        </w:rPr>
        <w:t>/</w:t>
      </w:r>
      <w:r w:rsidR="00EC6D2E">
        <w:rPr>
          <w:rFonts w:ascii="Alwyn OT Light" w:hAnsi="Alwyn OT Light"/>
          <w:sz w:val="20"/>
        </w:rPr>
        <w:t>20</w:t>
      </w:r>
      <w:r w:rsidR="004C789B">
        <w:rPr>
          <w:rFonts w:ascii="Alwyn OT Light" w:hAnsi="Alwyn OT Light"/>
          <w:sz w:val="20"/>
        </w:rPr>
        <w:t>21</w:t>
      </w:r>
    </w:p>
    <w:p w:rsidR="007564DD" w:rsidRPr="007564DD" w:rsidRDefault="00F555EF" w:rsidP="0083748B">
      <w:pPr>
        <w:spacing w:before="600" w:after="0" w:line="440" w:lineRule="exact"/>
        <w:rPr>
          <w:rFonts w:ascii="Arial Narrow" w:hAnsi="Arial Narrow"/>
          <w:b/>
          <w:sz w:val="40"/>
          <w:szCs w:val="20"/>
          <w:lang w:eastAsia="es-ES_tradnl"/>
        </w:rPr>
      </w:pPr>
      <w:r>
        <w:rPr>
          <w:rFonts w:ascii="Arial Narrow" w:hAnsi="Arial Narrow"/>
          <w:b/>
          <w:sz w:val="40"/>
          <w:szCs w:val="13"/>
          <w:shd w:val="clear" w:color="auto" w:fill="FFFFFF"/>
          <w:lang w:eastAsia="es-ES_tradnl"/>
        </w:rPr>
        <w:t xml:space="preserve">La Orquesta Sinfónica de Castilla y León se suma a las celebraciones del VIII Centenario de la Catedral de Burgos con un concierto </w:t>
      </w:r>
      <w:r w:rsidR="00E653C4">
        <w:rPr>
          <w:rFonts w:ascii="Arial Narrow" w:hAnsi="Arial Narrow"/>
          <w:b/>
          <w:sz w:val="40"/>
          <w:szCs w:val="13"/>
          <w:shd w:val="clear" w:color="auto" w:fill="FFFFFF"/>
          <w:lang w:eastAsia="es-ES_tradnl"/>
        </w:rPr>
        <w:t xml:space="preserve">en el Altar Mayor </w:t>
      </w:r>
      <w:r>
        <w:rPr>
          <w:rFonts w:ascii="Arial Narrow" w:hAnsi="Arial Narrow"/>
          <w:b/>
          <w:sz w:val="40"/>
          <w:szCs w:val="13"/>
          <w:shd w:val="clear" w:color="auto" w:fill="FFFFFF"/>
          <w:lang w:eastAsia="es-ES_tradnl"/>
        </w:rPr>
        <w:t>el próximo martes día 30</w:t>
      </w:r>
    </w:p>
    <w:p w:rsidR="00840BAF" w:rsidRPr="00840BAF" w:rsidRDefault="00E60943" w:rsidP="00253652">
      <w:pPr>
        <w:spacing w:before="200" w:after="0" w:line="320" w:lineRule="exact"/>
        <w:rPr>
          <w:b/>
          <w:sz w:val="24"/>
          <w:szCs w:val="13"/>
          <w:shd w:val="clear" w:color="auto" w:fill="FFFFFF"/>
          <w:lang w:eastAsia="es-ES_tradnl"/>
        </w:rPr>
      </w:pPr>
      <w:r>
        <w:rPr>
          <w:rFonts w:ascii="Arial Narrow" w:hAnsi="Arial Narrow"/>
          <w:b/>
          <w:color w:val="404040" w:themeColor="text1" w:themeTint="BF"/>
          <w:sz w:val="28"/>
          <w:szCs w:val="13"/>
          <w:shd w:val="clear" w:color="auto" w:fill="FFFFFF"/>
          <w:lang w:eastAsia="es-ES_tradnl"/>
        </w:rPr>
        <w:t xml:space="preserve">La </w:t>
      </w:r>
      <w:r w:rsidR="00E653C4">
        <w:rPr>
          <w:rFonts w:ascii="Arial Narrow" w:hAnsi="Arial Narrow"/>
          <w:b/>
          <w:color w:val="404040" w:themeColor="text1" w:themeTint="BF"/>
          <w:sz w:val="28"/>
          <w:szCs w:val="13"/>
          <w:shd w:val="clear" w:color="auto" w:fill="FFFFFF"/>
          <w:lang w:eastAsia="es-ES_tradnl"/>
        </w:rPr>
        <w:t xml:space="preserve">OSCyL participa en los actos conmemorativos del VIII Centenario de la Catedral de Burgos con obras de Mozart, Haydn, Fauré y Pergolesi. </w:t>
      </w:r>
      <w:r w:rsidR="00E653C4" w:rsidRPr="00E653C4">
        <w:rPr>
          <w:rFonts w:ascii="Arial Narrow" w:hAnsi="Arial Narrow"/>
          <w:b/>
          <w:color w:val="404040" w:themeColor="text1" w:themeTint="BF"/>
          <w:sz w:val="28"/>
          <w:szCs w:val="13"/>
          <w:shd w:val="clear" w:color="auto" w:fill="FFFFFF"/>
          <w:lang w:eastAsia="es-ES_tradnl"/>
        </w:rPr>
        <w:t xml:space="preserve">La participación </w:t>
      </w:r>
      <w:r w:rsidR="00E653C4">
        <w:rPr>
          <w:rFonts w:ascii="Arial Narrow" w:hAnsi="Arial Narrow"/>
          <w:b/>
          <w:color w:val="404040" w:themeColor="text1" w:themeTint="BF"/>
          <w:sz w:val="28"/>
          <w:szCs w:val="13"/>
          <w:shd w:val="clear" w:color="auto" w:fill="FFFFFF"/>
          <w:lang w:eastAsia="es-ES_tradnl"/>
        </w:rPr>
        <w:t xml:space="preserve">de la OSCyL se enmarca en los objetivos de la Consejería de Cultura y Turismo de hacer de la Orquesta Sinfónica un proyecto de Comunidad, de todos y para todos los castellanos y leoneses. El concierto, dirigido por Lucía Martín, contará con la participación de la Escolanía de Segovia, la soprano Aurora Gómez </w:t>
      </w:r>
      <w:r w:rsidR="004C2F26">
        <w:rPr>
          <w:rFonts w:ascii="Arial Narrow" w:hAnsi="Arial Narrow"/>
          <w:b/>
          <w:color w:val="404040" w:themeColor="text1" w:themeTint="BF"/>
          <w:sz w:val="28"/>
          <w:szCs w:val="13"/>
          <w:shd w:val="clear" w:color="auto" w:fill="FFFFFF"/>
          <w:lang w:eastAsia="es-ES_tradnl"/>
        </w:rPr>
        <w:t>y la mezzosoprano Beatriz Lanza</w:t>
      </w:r>
      <w:r w:rsidR="00E653C4">
        <w:rPr>
          <w:rFonts w:ascii="Arial Narrow" w:hAnsi="Arial Narrow"/>
          <w:b/>
          <w:color w:val="404040" w:themeColor="text1" w:themeTint="BF"/>
          <w:sz w:val="28"/>
          <w:szCs w:val="13"/>
          <w:shd w:val="clear" w:color="auto" w:fill="FFFFFF"/>
          <w:lang w:eastAsia="es-ES_tradnl"/>
        </w:rPr>
        <w:t xml:space="preserve">. </w:t>
      </w:r>
    </w:p>
    <w:p w:rsidR="00F555EF" w:rsidRDefault="004C7497" w:rsidP="00F555EF">
      <w:pPr>
        <w:spacing w:before="360" w:after="0" w:line="320" w:lineRule="exact"/>
        <w:rPr>
          <w:sz w:val="24"/>
          <w:szCs w:val="13"/>
          <w:shd w:val="clear" w:color="auto" w:fill="FFFFFF"/>
          <w:lang w:eastAsia="es-ES_tradnl"/>
        </w:rPr>
      </w:pPr>
      <w:r>
        <w:rPr>
          <w:sz w:val="24"/>
          <w:szCs w:val="13"/>
          <w:shd w:val="clear" w:color="auto" w:fill="FFFFFF"/>
          <w:lang w:eastAsia="es-ES_tradnl"/>
        </w:rPr>
        <w:t xml:space="preserve">La </w:t>
      </w:r>
      <w:r w:rsidR="00C65E38">
        <w:rPr>
          <w:sz w:val="24"/>
          <w:szCs w:val="13"/>
          <w:shd w:val="clear" w:color="auto" w:fill="FFFFFF"/>
          <w:lang w:eastAsia="es-ES_tradnl"/>
        </w:rPr>
        <w:t xml:space="preserve">Orquesta Sinfónica de Castilla y León </w:t>
      </w:r>
      <w:r w:rsidR="00F555EF">
        <w:rPr>
          <w:sz w:val="24"/>
          <w:szCs w:val="13"/>
          <w:shd w:val="clear" w:color="auto" w:fill="FFFFFF"/>
          <w:lang w:eastAsia="es-ES_tradnl"/>
        </w:rPr>
        <w:t>participa en el VIII Centenario de la Catedral de Burgos con un concierto conmemorativo</w:t>
      </w:r>
      <w:r w:rsidR="00E653C4">
        <w:rPr>
          <w:sz w:val="24"/>
          <w:szCs w:val="13"/>
          <w:shd w:val="clear" w:color="auto" w:fill="FFFFFF"/>
          <w:lang w:eastAsia="es-ES_tradnl"/>
        </w:rPr>
        <w:t>,</w:t>
      </w:r>
      <w:r w:rsidR="00F555EF">
        <w:rPr>
          <w:sz w:val="24"/>
          <w:szCs w:val="13"/>
          <w:shd w:val="clear" w:color="auto" w:fill="FFFFFF"/>
          <w:lang w:eastAsia="es-ES_tradnl"/>
        </w:rPr>
        <w:t xml:space="preserve"> el próximo martes 30 de marzo a las 20:00 horas, fruto del acuerdo  de la colaboración entre la Consejería de Cultura y Turismo y la Fundación VIII Centenario de la Catedral. Burgos 2021, para el desarrollo de los actos de celebración del VIII Centenario de la construcción de la Catedral de Burgos durante este año 2021.</w:t>
      </w:r>
      <w:r w:rsidR="00E653C4">
        <w:rPr>
          <w:sz w:val="24"/>
          <w:szCs w:val="13"/>
          <w:shd w:val="clear" w:color="auto" w:fill="FFFFFF"/>
          <w:lang w:eastAsia="es-ES_tradnl"/>
        </w:rPr>
        <w:t xml:space="preserve"> La participación de la OSCyL e</w:t>
      </w:r>
      <w:r w:rsidR="00CA39F3">
        <w:rPr>
          <w:sz w:val="24"/>
          <w:szCs w:val="13"/>
          <w:shd w:val="clear" w:color="auto" w:fill="FFFFFF"/>
          <w:lang w:eastAsia="es-ES_tradnl"/>
        </w:rPr>
        <w:t>n esta conmemoración se enmarca</w:t>
      </w:r>
      <w:r w:rsidR="00E653C4">
        <w:rPr>
          <w:sz w:val="24"/>
          <w:szCs w:val="13"/>
          <w:shd w:val="clear" w:color="auto" w:fill="FFFFFF"/>
          <w:lang w:eastAsia="es-ES_tradnl"/>
        </w:rPr>
        <w:t xml:space="preserve"> dentro de los objetivos de la Consejería de Cultura y Turismo de hacer de la Orquesta Sinfónica un proyecto de Comunidad, del que puedan disfrutar todos los habitantes de Castilla y León.</w:t>
      </w:r>
    </w:p>
    <w:p w:rsidR="00F555EF" w:rsidRDefault="00F555EF" w:rsidP="00F555EF">
      <w:pPr>
        <w:spacing w:before="360" w:after="0" w:line="320" w:lineRule="exact"/>
        <w:rPr>
          <w:sz w:val="24"/>
          <w:szCs w:val="13"/>
          <w:shd w:val="clear" w:color="auto" w:fill="FFFFFF"/>
          <w:lang w:eastAsia="es-ES_tradnl"/>
        </w:rPr>
      </w:pPr>
      <w:r>
        <w:rPr>
          <w:sz w:val="24"/>
          <w:szCs w:val="13"/>
          <w:shd w:val="clear" w:color="auto" w:fill="FFFFFF"/>
          <w:lang w:eastAsia="es-ES_tradnl"/>
        </w:rPr>
        <w:t>El concierto de la OSC</w:t>
      </w:r>
      <w:r w:rsidR="00E653C4">
        <w:rPr>
          <w:sz w:val="24"/>
          <w:szCs w:val="13"/>
          <w:shd w:val="clear" w:color="auto" w:fill="FFFFFF"/>
          <w:lang w:eastAsia="es-ES_tradnl"/>
        </w:rPr>
        <w:t>y</w:t>
      </w:r>
      <w:r>
        <w:rPr>
          <w:sz w:val="24"/>
          <w:szCs w:val="13"/>
          <w:shd w:val="clear" w:color="auto" w:fill="FFFFFF"/>
          <w:lang w:eastAsia="es-ES_tradnl"/>
        </w:rPr>
        <w:t xml:space="preserve">L, que se desarrollará en el </w:t>
      </w:r>
      <w:r w:rsidR="00CA39F3">
        <w:rPr>
          <w:sz w:val="24"/>
          <w:szCs w:val="13"/>
          <w:shd w:val="clear" w:color="auto" w:fill="FFFFFF"/>
          <w:lang w:eastAsia="es-ES_tradnl"/>
        </w:rPr>
        <w:t>Altar M</w:t>
      </w:r>
      <w:r>
        <w:rPr>
          <w:sz w:val="24"/>
          <w:szCs w:val="13"/>
          <w:shd w:val="clear" w:color="auto" w:fill="FFFFFF"/>
          <w:lang w:eastAsia="es-ES_tradnl"/>
        </w:rPr>
        <w:t xml:space="preserve">ayor de la Catedral, contará con un programa especial que incluye obras </w:t>
      </w:r>
      <w:r w:rsidRPr="00F555EF">
        <w:rPr>
          <w:sz w:val="24"/>
          <w:szCs w:val="13"/>
          <w:shd w:val="clear" w:color="auto" w:fill="FFFFFF"/>
          <w:lang w:eastAsia="es-ES_tradnl"/>
        </w:rPr>
        <w:t>de compositores como Mozart, con la ‘Sinfonía n. 29 K201’; Haydn, con ‘LaudatePueridominum’; Fauré, con el ‘Ave María y María, Mater gratiae’ y Pergolesi, ‘Stabat Mater’, bajo la batuta de</w:t>
      </w:r>
      <w:r w:rsidR="00E653C4">
        <w:rPr>
          <w:sz w:val="24"/>
          <w:szCs w:val="13"/>
          <w:shd w:val="clear" w:color="auto" w:fill="FFFFFF"/>
          <w:lang w:eastAsia="es-ES_tradnl"/>
        </w:rPr>
        <w:t xml:space="preserve"> la directora</w:t>
      </w:r>
      <w:r w:rsidRPr="00F555EF">
        <w:rPr>
          <w:sz w:val="24"/>
          <w:szCs w:val="13"/>
          <w:shd w:val="clear" w:color="auto" w:fill="FFFFFF"/>
          <w:lang w:eastAsia="es-ES_tradnl"/>
        </w:rPr>
        <w:t xml:space="preserve"> Lucía Marín. </w:t>
      </w:r>
    </w:p>
    <w:p w:rsidR="00F555EF" w:rsidRDefault="00F555EF" w:rsidP="00CA39F3">
      <w:pPr>
        <w:spacing w:before="360" w:after="0" w:line="320" w:lineRule="exact"/>
        <w:rPr>
          <w:sz w:val="24"/>
          <w:szCs w:val="13"/>
          <w:shd w:val="clear" w:color="auto" w:fill="FFFFFF"/>
          <w:lang w:eastAsia="es-ES_tradnl"/>
        </w:rPr>
      </w:pPr>
      <w:r>
        <w:rPr>
          <w:sz w:val="24"/>
          <w:szCs w:val="13"/>
          <w:shd w:val="clear" w:color="auto" w:fill="FFFFFF"/>
          <w:lang w:eastAsia="es-ES_tradnl"/>
        </w:rPr>
        <w:t>En el concierto</w:t>
      </w:r>
      <w:r w:rsidR="00E653C4">
        <w:rPr>
          <w:sz w:val="24"/>
          <w:szCs w:val="13"/>
          <w:shd w:val="clear" w:color="auto" w:fill="FFFFFF"/>
          <w:lang w:eastAsia="es-ES_tradnl"/>
        </w:rPr>
        <w:t xml:space="preserve">, </w:t>
      </w:r>
      <w:r>
        <w:rPr>
          <w:sz w:val="24"/>
          <w:szCs w:val="13"/>
          <w:shd w:val="clear" w:color="auto" w:fill="FFFFFF"/>
          <w:lang w:eastAsia="es-ES_tradnl"/>
        </w:rPr>
        <w:t xml:space="preserve">la </w:t>
      </w:r>
      <w:r w:rsidR="00E653C4">
        <w:rPr>
          <w:sz w:val="24"/>
          <w:szCs w:val="13"/>
          <w:shd w:val="clear" w:color="auto" w:fill="FFFFFF"/>
          <w:lang w:eastAsia="es-ES_tradnl"/>
        </w:rPr>
        <w:t>OSCyL</w:t>
      </w:r>
      <w:r w:rsidR="00CA39F3">
        <w:rPr>
          <w:sz w:val="24"/>
          <w:szCs w:val="13"/>
          <w:shd w:val="clear" w:color="auto" w:fill="FFFFFF"/>
          <w:lang w:eastAsia="es-ES_tradnl"/>
        </w:rPr>
        <w:t xml:space="preserve"> </w:t>
      </w:r>
      <w:r>
        <w:rPr>
          <w:sz w:val="24"/>
          <w:szCs w:val="13"/>
          <w:shd w:val="clear" w:color="auto" w:fill="FFFFFF"/>
          <w:lang w:eastAsia="es-ES_tradnl"/>
        </w:rPr>
        <w:t xml:space="preserve">bajo la dirección de Lucía Martín, </w:t>
      </w:r>
      <w:r w:rsidRPr="00F555EF">
        <w:rPr>
          <w:sz w:val="24"/>
          <w:szCs w:val="13"/>
          <w:shd w:val="clear" w:color="auto" w:fill="FFFFFF"/>
          <w:lang w:eastAsia="es-ES_tradnl"/>
        </w:rPr>
        <w:t xml:space="preserve">estará acompañada de solistas como la soprano Aurora Gómez </w:t>
      </w:r>
      <w:r w:rsidR="004C2F26">
        <w:rPr>
          <w:sz w:val="24"/>
          <w:szCs w:val="13"/>
          <w:shd w:val="clear" w:color="auto" w:fill="FFFFFF"/>
          <w:lang w:eastAsia="es-ES_tradnl"/>
        </w:rPr>
        <w:t>y la mezzosoprano Beatriz Lanza</w:t>
      </w:r>
      <w:r w:rsidRPr="00F555EF">
        <w:rPr>
          <w:sz w:val="24"/>
          <w:szCs w:val="13"/>
          <w:shd w:val="clear" w:color="auto" w:fill="FFFFFF"/>
          <w:lang w:eastAsia="es-ES_tradnl"/>
        </w:rPr>
        <w:t xml:space="preserve">, </w:t>
      </w:r>
      <w:r w:rsidR="00E653C4">
        <w:rPr>
          <w:sz w:val="24"/>
          <w:szCs w:val="13"/>
          <w:shd w:val="clear" w:color="auto" w:fill="FFFFFF"/>
          <w:lang w:eastAsia="es-ES_tradnl"/>
        </w:rPr>
        <w:t xml:space="preserve">así como </w:t>
      </w:r>
      <w:r w:rsidRPr="00F555EF">
        <w:rPr>
          <w:sz w:val="24"/>
          <w:szCs w:val="13"/>
          <w:shd w:val="clear" w:color="auto" w:fill="FFFFFF"/>
          <w:lang w:eastAsia="es-ES_tradnl"/>
        </w:rPr>
        <w:t>de las voces corales de la Escolanía de Segovia de la Fundación Don Juan de Borbón, dirigida por Marisa Martín.</w:t>
      </w:r>
    </w:p>
    <w:p w:rsidR="005F25A7" w:rsidRPr="005F25A7" w:rsidRDefault="005F25A7" w:rsidP="00CA39F3">
      <w:pPr>
        <w:spacing w:before="360" w:after="0" w:line="320" w:lineRule="exact"/>
        <w:rPr>
          <w:b/>
          <w:sz w:val="24"/>
          <w:szCs w:val="13"/>
          <w:shd w:val="clear" w:color="auto" w:fill="FFFFFF"/>
          <w:lang w:eastAsia="es-ES_tradnl"/>
        </w:rPr>
      </w:pPr>
      <w:r w:rsidRPr="005F25A7">
        <w:rPr>
          <w:b/>
          <w:sz w:val="24"/>
          <w:szCs w:val="13"/>
          <w:shd w:val="clear" w:color="auto" w:fill="FFFFFF"/>
          <w:lang w:eastAsia="es-ES_tradnl"/>
        </w:rPr>
        <w:t>Orquesta Sinfónica de Castilla y León</w:t>
      </w:r>
    </w:p>
    <w:p w:rsidR="00CA39F3" w:rsidRPr="00CA39F3" w:rsidRDefault="00CA39F3" w:rsidP="00CA39F3">
      <w:pPr>
        <w:pStyle w:val="NormalWeb"/>
        <w:shd w:val="clear" w:color="auto" w:fill="FFFFFF"/>
        <w:spacing w:before="360" w:beforeAutospacing="0" w:after="0" w:afterAutospacing="0" w:line="320" w:lineRule="exact"/>
        <w:jc w:val="both"/>
        <w:rPr>
          <w:rFonts w:ascii="Arial" w:hAnsi="Arial" w:cs="Arial"/>
          <w:color w:val="000000"/>
        </w:rPr>
      </w:pPr>
      <w:r w:rsidRPr="00CA39F3">
        <w:rPr>
          <w:rFonts w:ascii="Arial" w:hAnsi="Arial" w:cs="Arial"/>
          <w:color w:val="000000"/>
        </w:rPr>
        <w:lastRenderedPageBreak/>
        <w:t>La Orquesta Sinfónica de Castilla y León (OSCyL) fue creada en 1991 por la Junta de Castilla y León, y tiene su sede estable desde 2007 en el Centro Cultural Miguel Delibes de Valladolid. Sus titulares han sido Max Bragado-Darman, Alejandro Posada, Lionel Bringuier y Andrew Gourlay. Desde 2016 la orquesta colabora con el maestro israelí Eliahu Inbal como principal director invitado. Además, en la Temporada 2018-2019 incluyó a Roberto González-Monjas como principal artista invitado.</w:t>
      </w:r>
    </w:p>
    <w:p w:rsidR="00CA39F3" w:rsidRPr="00CA39F3" w:rsidRDefault="00CA39F3" w:rsidP="00CA39F3">
      <w:pPr>
        <w:pStyle w:val="NormalWeb"/>
        <w:shd w:val="clear" w:color="auto" w:fill="FFFFFF"/>
        <w:spacing w:before="360" w:beforeAutospacing="0" w:after="0" w:afterAutospacing="0" w:line="320" w:lineRule="exact"/>
        <w:jc w:val="both"/>
        <w:rPr>
          <w:rFonts w:ascii="Arial" w:hAnsi="Arial" w:cs="Arial"/>
          <w:color w:val="000000"/>
        </w:rPr>
      </w:pPr>
      <w:r w:rsidRPr="00CA39F3">
        <w:rPr>
          <w:rFonts w:ascii="Arial" w:hAnsi="Arial" w:cs="Arial"/>
          <w:color w:val="000000"/>
        </w:rPr>
        <w:t>A lo largo de más de dos décadas y media, la OSCyL ha ofrecido centenares de conciertos junto a una larga lista de artistas, entre los que han destacado los maestros Jesús López Cobos (director emérito), Semyon Bychkov, Vasily Petrenko, Gianandrea Noseda, Leonard Slatkin, Pinchas Steinberg, Giovanni Antonini, Yan Pascal Tortelier, Jukka-Pekka Saraste, David Afkham o Leopold Hager; los cantantes Ian Bostridge, Leo Nucci, Renée Fleming, Juan Diego Flórez, Magdalena Kožená, Rufus Wainwright y Angela Gheorghiu; e instrumentistas como Daniel Baremboin, Vilde Frang, Maria João Pires, Franz Peter Zimmermann, Javier Perianes, Truls Mørk, Viktoria Mullova, Ivo Pogorelich, Emmanuel Pahud, Khatia Buniatishvili, Chick Corea, Michel Camilo, Midori, Nikolai Lugansky, Pinchas Zukerman y Vadim Repin, entre otros.</w:t>
      </w:r>
    </w:p>
    <w:p w:rsidR="005F25A7" w:rsidRPr="005F25A7" w:rsidRDefault="005F25A7" w:rsidP="00F555EF">
      <w:pPr>
        <w:spacing w:before="360" w:after="0" w:line="320" w:lineRule="exact"/>
        <w:rPr>
          <w:b/>
          <w:sz w:val="24"/>
          <w:szCs w:val="13"/>
          <w:shd w:val="clear" w:color="auto" w:fill="FFFFFF"/>
          <w:lang w:eastAsia="es-ES_tradnl"/>
        </w:rPr>
      </w:pPr>
      <w:r w:rsidRPr="005F25A7">
        <w:rPr>
          <w:b/>
          <w:sz w:val="24"/>
          <w:szCs w:val="13"/>
          <w:shd w:val="clear" w:color="auto" w:fill="FFFFFF"/>
          <w:lang w:eastAsia="es-ES_tradnl"/>
        </w:rPr>
        <w:t>Lucía Marín, directora</w:t>
      </w:r>
    </w:p>
    <w:p w:rsidR="005F25A7" w:rsidRPr="005F25A7" w:rsidRDefault="005F25A7" w:rsidP="005F25A7">
      <w:pPr>
        <w:spacing w:before="360" w:after="0" w:line="320" w:lineRule="exact"/>
        <w:rPr>
          <w:sz w:val="24"/>
          <w:szCs w:val="13"/>
          <w:shd w:val="clear" w:color="auto" w:fill="FFFFFF"/>
          <w:lang w:eastAsia="es-ES_tradnl"/>
        </w:rPr>
      </w:pPr>
      <w:r w:rsidRPr="005F25A7">
        <w:rPr>
          <w:sz w:val="24"/>
          <w:szCs w:val="13"/>
          <w:shd w:val="clear" w:color="auto" w:fill="FFFFFF"/>
          <w:lang w:eastAsia="es-ES_tradnl"/>
        </w:rPr>
        <w:t>Lucía Marín es una de las pocas directoras de</w:t>
      </w:r>
      <w:r w:rsidR="00830634">
        <w:rPr>
          <w:sz w:val="24"/>
          <w:szCs w:val="13"/>
          <w:shd w:val="clear" w:color="auto" w:fill="FFFFFF"/>
          <w:lang w:eastAsia="es-ES_tradnl"/>
        </w:rPr>
        <w:t xml:space="preserve"> </w:t>
      </w:r>
      <w:r w:rsidRPr="005F25A7">
        <w:rPr>
          <w:sz w:val="24"/>
          <w:szCs w:val="13"/>
          <w:shd w:val="clear" w:color="auto" w:fill="FFFFFF"/>
          <w:lang w:eastAsia="es-ES_tradnl"/>
        </w:rPr>
        <w:t xml:space="preserve">orquesta españolas del circuito actual. </w:t>
      </w:r>
      <w:r>
        <w:rPr>
          <w:sz w:val="24"/>
          <w:szCs w:val="13"/>
          <w:shd w:val="clear" w:color="auto" w:fill="FFFFFF"/>
          <w:lang w:eastAsia="es-ES_tradnl"/>
        </w:rPr>
        <w:t>H</w:t>
      </w:r>
      <w:r w:rsidRPr="005F25A7">
        <w:rPr>
          <w:sz w:val="24"/>
          <w:szCs w:val="13"/>
          <w:shd w:val="clear" w:color="auto" w:fill="FFFFFF"/>
          <w:lang w:eastAsia="es-ES_tradnl"/>
        </w:rPr>
        <w:t>a dirigido un</w:t>
      </w:r>
      <w:r w:rsidR="00830634">
        <w:rPr>
          <w:sz w:val="24"/>
          <w:szCs w:val="13"/>
          <w:shd w:val="clear" w:color="auto" w:fill="FFFFFF"/>
          <w:lang w:eastAsia="es-ES_tradnl"/>
        </w:rPr>
        <w:t xml:space="preserve"> </w:t>
      </w:r>
      <w:r w:rsidRPr="005F25A7">
        <w:rPr>
          <w:sz w:val="24"/>
          <w:szCs w:val="13"/>
          <w:shd w:val="clear" w:color="auto" w:fill="FFFFFF"/>
          <w:lang w:eastAsia="es-ES_tradnl"/>
        </w:rPr>
        <w:t>gran númer</w:t>
      </w:r>
      <w:r>
        <w:rPr>
          <w:sz w:val="24"/>
          <w:szCs w:val="13"/>
          <w:shd w:val="clear" w:color="auto" w:fill="FFFFFF"/>
          <w:lang w:eastAsia="es-ES_tradnl"/>
        </w:rPr>
        <w:t xml:space="preserve">o de las orquestas del circuito </w:t>
      </w:r>
      <w:r w:rsidRPr="005F25A7">
        <w:rPr>
          <w:sz w:val="24"/>
          <w:szCs w:val="13"/>
          <w:shd w:val="clear" w:color="auto" w:fill="FFFFFF"/>
          <w:lang w:eastAsia="es-ES_tradnl"/>
        </w:rPr>
        <w:t>nacional cosechando grandes éxitos, entre los</w:t>
      </w:r>
      <w:r w:rsidR="00830634">
        <w:rPr>
          <w:sz w:val="24"/>
          <w:szCs w:val="13"/>
          <w:shd w:val="clear" w:color="auto" w:fill="FFFFFF"/>
          <w:lang w:eastAsia="es-ES_tradnl"/>
        </w:rPr>
        <w:t xml:space="preserve"> </w:t>
      </w:r>
      <w:r w:rsidRPr="005F25A7">
        <w:rPr>
          <w:sz w:val="24"/>
          <w:szCs w:val="13"/>
          <w:shd w:val="clear" w:color="auto" w:fill="FFFFFF"/>
          <w:lang w:eastAsia="es-ES_tradnl"/>
        </w:rPr>
        <w:t>que destacan la Orquesta Nacional de España,</w:t>
      </w:r>
      <w:r w:rsidR="00830634">
        <w:rPr>
          <w:sz w:val="24"/>
          <w:szCs w:val="13"/>
          <w:shd w:val="clear" w:color="auto" w:fill="FFFFFF"/>
          <w:lang w:eastAsia="es-ES_tradnl"/>
        </w:rPr>
        <w:t xml:space="preserve"> </w:t>
      </w:r>
      <w:r w:rsidRPr="005F25A7">
        <w:rPr>
          <w:sz w:val="24"/>
          <w:szCs w:val="13"/>
          <w:shd w:val="clear" w:color="auto" w:fill="FFFFFF"/>
          <w:lang w:eastAsia="es-ES_tradnl"/>
        </w:rPr>
        <w:t>Radiotelevisión Española, Sinfónica de Galicia,</w:t>
      </w:r>
      <w:r w:rsidR="00830634">
        <w:rPr>
          <w:sz w:val="24"/>
          <w:szCs w:val="13"/>
          <w:shd w:val="clear" w:color="auto" w:fill="FFFFFF"/>
          <w:lang w:eastAsia="es-ES_tradnl"/>
        </w:rPr>
        <w:t xml:space="preserve"> </w:t>
      </w:r>
      <w:r w:rsidRPr="005F25A7">
        <w:rPr>
          <w:sz w:val="24"/>
          <w:szCs w:val="13"/>
          <w:shd w:val="clear" w:color="auto" w:fill="FFFFFF"/>
          <w:lang w:eastAsia="es-ES_tradnl"/>
        </w:rPr>
        <w:t>Sinfónica de Tenerife, de Valencia, del Principado de Asturias, Filarmónica de Málaga, de Córdoba, Ciudad de Granada, de Gran Canaria, de</w:t>
      </w:r>
      <w:r w:rsidR="00830634">
        <w:rPr>
          <w:sz w:val="24"/>
          <w:szCs w:val="13"/>
          <w:shd w:val="clear" w:color="auto" w:fill="FFFFFF"/>
          <w:lang w:eastAsia="es-ES_tradnl"/>
        </w:rPr>
        <w:t xml:space="preserve"> </w:t>
      </w:r>
      <w:r w:rsidRPr="005F25A7">
        <w:rPr>
          <w:sz w:val="24"/>
          <w:szCs w:val="13"/>
          <w:shd w:val="clear" w:color="auto" w:fill="FFFFFF"/>
          <w:lang w:eastAsia="es-ES_tradnl"/>
        </w:rPr>
        <w:t>Euskadi, de Bilbao, Oviedo Filarmonía, Joven</w:t>
      </w:r>
      <w:r w:rsidR="00830634">
        <w:rPr>
          <w:sz w:val="24"/>
          <w:szCs w:val="13"/>
          <w:shd w:val="clear" w:color="auto" w:fill="FFFFFF"/>
          <w:lang w:eastAsia="es-ES_tradnl"/>
        </w:rPr>
        <w:t xml:space="preserve"> </w:t>
      </w:r>
      <w:r w:rsidRPr="005F25A7">
        <w:rPr>
          <w:sz w:val="24"/>
          <w:szCs w:val="13"/>
          <w:shd w:val="clear" w:color="auto" w:fill="FFFFFF"/>
          <w:lang w:eastAsia="es-ES_tradnl"/>
        </w:rPr>
        <w:t>Orquesta de la Comunidad de Madrid y Joven</w:t>
      </w:r>
      <w:r w:rsidR="00830634">
        <w:rPr>
          <w:sz w:val="24"/>
          <w:szCs w:val="13"/>
          <w:shd w:val="clear" w:color="auto" w:fill="FFFFFF"/>
          <w:lang w:eastAsia="es-ES_tradnl"/>
        </w:rPr>
        <w:t xml:space="preserve"> </w:t>
      </w:r>
      <w:r w:rsidRPr="005F25A7">
        <w:rPr>
          <w:sz w:val="24"/>
          <w:szCs w:val="13"/>
          <w:shd w:val="clear" w:color="auto" w:fill="FFFFFF"/>
          <w:lang w:eastAsia="es-ES_tradnl"/>
        </w:rPr>
        <w:t>Orquesta de Canarias.</w:t>
      </w:r>
    </w:p>
    <w:p w:rsidR="005F25A7" w:rsidRPr="005F25A7" w:rsidRDefault="005F25A7" w:rsidP="005F25A7">
      <w:pPr>
        <w:spacing w:before="360" w:after="0" w:line="320" w:lineRule="exact"/>
        <w:rPr>
          <w:sz w:val="24"/>
          <w:szCs w:val="13"/>
          <w:shd w:val="clear" w:color="auto" w:fill="FFFFFF"/>
          <w:lang w:eastAsia="es-ES_tradnl"/>
        </w:rPr>
      </w:pPr>
      <w:r w:rsidRPr="005F25A7">
        <w:rPr>
          <w:sz w:val="24"/>
          <w:szCs w:val="13"/>
          <w:shd w:val="clear" w:color="auto" w:fill="FFFFFF"/>
          <w:lang w:eastAsia="es-ES_tradnl"/>
        </w:rPr>
        <w:t>Entre sus compromisos futuros destacan su</w:t>
      </w:r>
      <w:r w:rsidR="00830634">
        <w:rPr>
          <w:sz w:val="24"/>
          <w:szCs w:val="13"/>
          <w:shd w:val="clear" w:color="auto" w:fill="FFFFFF"/>
          <w:lang w:eastAsia="es-ES_tradnl"/>
        </w:rPr>
        <w:t xml:space="preserve"> </w:t>
      </w:r>
      <w:r w:rsidRPr="005F25A7">
        <w:rPr>
          <w:sz w:val="24"/>
          <w:szCs w:val="13"/>
          <w:shd w:val="clear" w:color="auto" w:fill="FFFFFF"/>
          <w:lang w:eastAsia="es-ES_tradnl"/>
        </w:rPr>
        <w:t>debut en el Teatro Real, Fundación Juan March,</w:t>
      </w:r>
      <w:r w:rsidR="00CA39F3">
        <w:rPr>
          <w:sz w:val="24"/>
          <w:szCs w:val="13"/>
          <w:shd w:val="clear" w:color="auto" w:fill="FFFFFF"/>
          <w:lang w:eastAsia="es-ES_tradnl"/>
        </w:rPr>
        <w:t xml:space="preserve"> </w:t>
      </w:r>
      <w:r w:rsidRPr="005F25A7">
        <w:rPr>
          <w:sz w:val="24"/>
          <w:szCs w:val="13"/>
          <w:shd w:val="clear" w:color="auto" w:fill="FFFFFF"/>
          <w:lang w:eastAsia="es-ES_tradnl"/>
        </w:rPr>
        <w:t>Festival de Úbeda y otras orquestas españolas y</w:t>
      </w:r>
      <w:r w:rsidR="00830634">
        <w:rPr>
          <w:sz w:val="24"/>
          <w:szCs w:val="13"/>
          <w:shd w:val="clear" w:color="auto" w:fill="FFFFFF"/>
          <w:lang w:eastAsia="es-ES_tradnl"/>
        </w:rPr>
        <w:t xml:space="preserve"> </w:t>
      </w:r>
      <w:r w:rsidRPr="005F25A7">
        <w:rPr>
          <w:sz w:val="24"/>
          <w:szCs w:val="13"/>
          <w:shd w:val="clear" w:color="auto" w:fill="FFFFFF"/>
          <w:lang w:eastAsia="es-ES_tradnl"/>
        </w:rPr>
        <w:t>latinoamericanas.</w:t>
      </w:r>
      <w:r w:rsidR="00830634">
        <w:rPr>
          <w:sz w:val="24"/>
          <w:szCs w:val="13"/>
          <w:shd w:val="clear" w:color="auto" w:fill="FFFFFF"/>
          <w:lang w:eastAsia="es-ES_tradnl"/>
        </w:rPr>
        <w:t xml:space="preserve"> </w:t>
      </w:r>
      <w:r w:rsidRPr="005F25A7">
        <w:rPr>
          <w:sz w:val="24"/>
          <w:szCs w:val="13"/>
          <w:shd w:val="clear" w:color="auto" w:fill="FFFFFF"/>
          <w:lang w:eastAsia="es-ES_tradnl"/>
        </w:rPr>
        <w:t>A lo largo de su carrera ha sido distinguida con</w:t>
      </w:r>
      <w:r w:rsidR="00830634">
        <w:rPr>
          <w:sz w:val="24"/>
          <w:szCs w:val="13"/>
          <w:shd w:val="clear" w:color="auto" w:fill="FFFFFF"/>
          <w:lang w:eastAsia="es-ES_tradnl"/>
        </w:rPr>
        <w:t xml:space="preserve"> </w:t>
      </w:r>
      <w:r w:rsidRPr="005F25A7">
        <w:rPr>
          <w:sz w:val="24"/>
          <w:szCs w:val="13"/>
          <w:shd w:val="clear" w:color="auto" w:fill="FFFFFF"/>
          <w:lang w:eastAsia="es-ES_tradnl"/>
        </w:rPr>
        <w:t>numerosos reconocimientos, de los que destacan el de la Real Academia de Bellas Artes de</w:t>
      </w:r>
      <w:r w:rsidR="00830634">
        <w:rPr>
          <w:sz w:val="24"/>
          <w:szCs w:val="13"/>
          <w:shd w:val="clear" w:color="auto" w:fill="FFFFFF"/>
          <w:lang w:eastAsia="es-ES_tradnl"/>
        </w:rPr>
        <w:t xml:space="preserve"> </w:t>
      </w:r>
      <w:r w:rsidRPr="005F25A7">
        <w:rPr>
          <w:sz w:val="24"/>
          <w:szCs w:val="13"/>
          <w:shd w:val="clear" w:color="auto" w:fill="FFFFFF"/>
          <w:lang w:eastAsia="es-ES_tradnl"/>
        </w:rPr>
        <w:t>Santa Isabel de Hungría de Sevilla, el Premio“Andaluces del Futuro”, el Premio “Jaén Joven”de las Artes del Instituto Andaluz de la Juventud, el Premio “Cultura Viva Artista Revelación”,el Premio “Ideal de Cultura”, siendo galardonada</w:t>
      </w:r>
      <w:r w:rsidR="00830634">
        <w:rPr>
          <w:sz w:val="24"/>
          <w:szCs w:val="13"/>
          <w:shd w:val="clear" w:color="auto" w:fill="FFFFFF"/>
          <w:lang w:eastAsia="es-ES_tradnl"/>
        </w:rPr>
        <w:t xml:space="preserve"> </w:t>
      </w:r>
      <w:r w:rsidRPr="005F25A7">
        <w:rPr>
          <w:sz w:val="24"/>
          <w:szCs w:val="13"/>
          <w:shd w:val="clear" w:color="auto" w:fill="FFFFFF"/>
          <w:lang w:eastAsia="es-ES_tradnl"/>
        </w:rPr>
        <w:t>en 2020 con La Bandera de Andalucía.</w:t>
      </w:r>
    </w:p>
    <w:p w:rsidR="005F25A7" w:rsidRPr="005F25A7" w:rsidRDefault="005F25A7" w:rsidP="00F555EF">
      <w:pPr>
        <w:spacing w:before="360" w:after="0" w:line="320" w:lineRule="exact"/>
        <w:rPr>
          <w:b/>
          <w:sz w:val="24"/>
          <w:szCs w:val="13"/>
          <w:shd w:val="clear" w:color="auto" w:fill="FFFFFF"/>
          <w:lang w:eastAsia="es-ES_tradnl"/>
        </w:rPr>
      </w:pPr>
      <w:r w:rsidRPr="005F25A7">
        <w:rPr>
          <w:b/>
          <w:sz w:val="24"/>
          <w:szCs w:val="13"/>
          <w:shd w:val="clear" w:color="auto" w:fill="FFFFFF"/>
          <w:lang w:eastAsia="es-ES_tradnl"/>
        </w:rPr>
        <w:t>Escolanía de Segovia</w:t>
      </w:r>
    </w:p>
    <w:p w:rsidR="005F25A7" w:rsidRDefault="005F25A7" w:rsidP="005F25A7">
      <w:pPr>
        <w:spacing w:before="360" w:after="0" w:line="320" w:lineRule="exact"/>
        <w:rPr>
          <w:sz w:val="24"/>
          <w:szCs w:val="13"/>
          <w:shd w:val="clear" w:color="auto" w:fill="FFFFFF"/>
          <w:lang w:eastAsia="es-ES_tradnl"/>
        </w:rPr>
      </w:pPr>
      <w:r w:rsidRPr="005F25A7">
        <w:rPr>
          <w:sz w:val="24"/>
          <w:szCs w:val="13"/>
          <w:shd w:val="clear" w:color="auto" w:fill="FFFFFF"/>
          <w:lang w:eastAsia="es-ES_tradnl"/>
        </w:rPr>
        <w:t>En el año 1996 la Fundación Don Juan de</w:t>
      </w:r>
      <w:r w:rsidR="00830634">
        <w:rPr>
          <w:sz w:val="24"/>
          <w:szCs w:val="13"/>
          <w:shd w:val="clear" w:color="auto" w:fill="FFFFFF"/>
          <w:lang w:eastAsia="es-ES_tradnl"/>
        </w:rPr>
        <w:t xml:space="preserve"> </w:t>
      </w:r>
      <w:r w:rsidRPr="005F25A7">
        <w:rPr>
          <w:sz w:val="24"/>
          <w:szCs w:val="13"/>
          <w:shd w:val="clear" w:color="auto" w:fill="FFFFFF"/>
          <w:lang w:eastAsia="es-ES_tradnl"/>
        </w:rPr>
        <w:t>Borbón crea la Escolanía de Segovia, con la</w:t>
      </w:r>
      <w:r w:rsidR="00830634">
        <w:rPr>
          <w:sz w:val="24"/>
          <w:szCs w:val="13"/>
          <w:shd w:val="clear" w:color="auto" w:fill="FFFFFF"/>
          <w:lang w:eastAsia="es-ES_tradnl"/>
        </w:rPr>
        <w:t xml:space="preserve"> </w:t>
      </w:r>
      <w:r w:rsidRPr="005F25A7">
        <w:rPr>
          <w:sz w:val="24"/>
          <w:szCs w:val="13"/>
          <w:shd w:val="clear" w:color="auto" w:fill="FFFFFF"/>
          <w:lang w:eastAsia="es-ES_tradnl"/>
        </w:rPr>
        <w:t>dirección de Mª Luisa Martín. Es una agrupación abierta a todos los niños y niñas de la</w:t>
      </w:r>
      <w:r w:rsidR="00830634">
        <w:rPr>
          <w:sz w:val="24"/>
          <w:szCs w:val="13"/>
          <w:shd w:val="clear" w:color="auto" w:fill="FFFFFF"/>
          <w:lang w:eastAsia="es-ES_tradnl"/>
        </w:rPr>
        <w:t xml:space="preserve"> </w:t>
      </w:r>
      <w:r w:rsidRPr="005F25A7">
        <w:rPr>
          <w:sz w:val="24"/>
          <w:szCs w:val="13"/>
          <w:shd w:val="clear" w:color="auto" w:fill="FFFFFF"/>
          <w:lang w:eastAsia="es-ES_tradnl"/>
        </w:rPr>
        <w:t>ciudad de e</w:t>
      </w:r>
      <w:r>
        <w:rPr>
          <w:sz w:val="24"/>
          <w:szCs w:val="13"/>
          <w:shd w:val="clear" w:color="auto" w:fill="FFFFFF"/>
          <w:lang w:eastAsia="es-ES_tradnl"/>
        </w:rPr>
        <w:t xml:space="preserve">dades comprendidas entre ocho y </w:t>
      </w:r>
      <w:r w:rsidRPr="005F25A7">
        <w:rPr>
          <w:sz w:val="24"/>
          <w:szCs w:val="13"/>
          <w:shd w:val="clear" w:color="auto" w:fill="FFFFFF"/>
          <w:lang w:eastAsia="es-ES_tradnl"/>
        </w:rPr>
        <w:t>dieciséis años, que desean formarse en el</w:t>
      </w:r>
      <w:r w:rsidR="00830634">
        <w:rPr>
          <w:sz w:val="24"/>
          <w:szCs w:val="13"/>
          <w:shd w:val="clear" w:color="auto" w:fill="FFFFFF"/>
          <w:lang w:eastAsia="es-ES_tradnl"/>
        </w:rPr>
        <w:t xml:space="preserve"> </w:t>
      </w:r>
      <w:r w:rsidRPr="005F25A7">
        <w:rPr>
          <w:sz w:val="24"/>
          <w:szCs w:val="13"/>
          <w:shd w:val="clear" w:color="auto" w:fill="FFFFFF"/>
          <w:lang w:eastAsia="es-ES_tradnl"/>
        </w:rPr>
        <w:t>campo de la música coral.En sus veinticinco años de intenso trabajo, se</w:t>
      </w:r>
      <w:r w:rsidR="00830634">
        <w:rPr>
          <w:sz w:val="24"/>
          <w:szCs w:val="13"/>
          <w:shd w:val="clear" w:color="auto" w:fill="FFFFFF"/>
          <w:lang w:eastAsia="es-ES_tradnl"/>
        </w:rPr>
        <w:t xml:space="preserve"> </w:t>
      </w:r>
      <w:r w:rsidRPr="005F25A7">
        <w:rPr>
          <w:sz w:val="24"/>
          <w:szCs w:val="13"/>
          <w:shd w:val="clear" w:color="auto" w:fill="FFFFFF"/>
          <w:lang w:eastAsia="es-ES_tradnl"/>
        </w:rPr>
        <w:t>han formado varias generaciones de voces</w:t>
      </w:r>
      <w:r w:rsidR="00830634">
        <w:rPr>
          <w:sz w:val="24"/>
          <w:szCs w:val="13"/>
          <w:shd w:val="clear" w:color="auto" w:fill="FFFFFF"/>
          <w:lang w:eastAsia="es-ES_tradnl"/>
        </w:rPr>
        <w:t xml:space="preserve"> </w:t>
      </w:r>
      <w:r w:rsidRPr="005F25A7">
        <w:rPr>
          <w:sz w:val="24"/>
          <w:szCs w:val="13"/>
          <w:shd w:val="clear" w:color="auto" w:fill="FFFFFF"/>
          <w:lang w:eastAsia="es-ES_tradnl"/>
        </w:rPr>
        <w:t xml:space="preserve">blancas y ha llevado a cabo un </w:t>
      </w:r>
      <w:r w:rsidRPr="005F25A7">
        <w:rPr>
          <w:sz w:val="24"/>
          <w:szCs w:val="13"/>
          <w:shd w:val="clear" w:color="auto" w:fill="FFFFFF"/>
          <w:lang w:eastAsia="es-ES_tradnl"/>
        </w:rPr>
        <w:lastRenderedPageBreak/>
        <w:t>fructífero</w:t>
      </w:r>
      <w:r w:rsidR="00CA39F3">
        <w:rPr>
          <w:sz w:val="24"/>
          <w:szCs w:val="13"/>
          <w:shd w:val="clear" w:color="auto" w:fill="FFFFFF"/>
          <w:lang w:eastAsia="es-ES_tradnl"/>
        </w:rPr>
        <w:t xml:space="preserve"> </w:t>
      </w:r>
      <w:r w:rsidR="00830634">
        <w:rPr>
          <w:sz w:val="24"/>
          <w:szCs w:val="13"/>
          <w:shd w:val="clear" w:color="auto" w:fill="FFFFFF"/>
          <w:lang w:eastAsia="es-ES_tradnl"/>
        </w:rPr>
        <w:t xml:space="preserve">camino, </w:t>
      </w:r>
      <w:r w:rsidRPr="005F25A7">
        <w:rPr>
          <w:sz w:val="24"/>
          <w:szCs w:val="13"/>
          <w:shd w:val="clear" w:color="auto" w:fill="FFFFFF"/>
          <w:lang w:eastAsia="es-ES_tradnl"/>
        </w:rPr>
        <w:t>que ha quedado reflejado en numerosos festivales, muestras corales y acontecimientos destacados, como la XLIV Semana de</w:t>
      </w:r>
      <w:r w:rsidR="00CA39F3">
        <w:rPr>
          <w:sz w:val="24"/>
          <w:szCs w:val="13"/>
          <w:shd w:val="clear" w:color="auto" w:fill="FFFFFF"/>
          <w:lang w:eastAsia="es-ES_tradnl"/>
        </w:rPr>
        <w:t xml:space="preserve"> </w:t>
      </w:r>
      <w:r w:rsidRPr="005F25A7">
        <w:rPr>
          <w:sz w:val="24"/>
          <w:szCs w:val="13"/>
          <w:shd w:val="clear" w:color="auto" w:fill="FFFFFF"/>
          <w:lang w:eastAsia="es-ES_tradnl"/>
        </w:rPr>
        <w:t>Música Religiosa de Cuenca, la inauguración</w:t>
      </w:r>
      <w:r w:rsidR="00830634">
        <w:rPr>
          <w:sz w:val="24"/>
          <w:szCs w:val="13"/>
          <w:shd w:val="clear" w:color="auto" w:fill="FFFFFF"/>
          <w:lang w:eastAsia="es-ES_tradnl"/>
        </w:rPr>
        <w:t xml:space="preserve"> </w:t>
      </w:r>
      <w:r w:rsidRPr="005F25A7">
        <w:rPr>
          <w:sz w:val="24"/>
          <w:szCs w:val="13"/>
          <w:shd w:val="clear" w:color="auto" w:fill="FFFFFF"/>
          <w:lang w:eastAsia="es-ES_tradnl"/>
        </w:rPr>
        <w:t>del Auditorio Miguel Delibes de Valladolid, el</w:t>
      </w:r>
      <w:r w:rsidR="00830634">
        <w:rPr>
          <w:sz w:val="24"/>
          <w:szCs w:val="13"/>
          <w:shd w:val="clear" w:color="auto" w:fill="FFFFFF"/>
          <w:lang w:eastAsia="es-ES_tradnl"/>
        </w:rPr>
        <w:t xml:space="preserve"> </w:t>
      </w:r>
      <w:r w:rsidRPr="005F25A7">
        <w:rPr>
          <w:sz w:val="24"/>
          <w:szCs w:val="13"/>
          <w:shd w:val="clear" w:color="auto" w:fill="FFFFFF"/>
          <w:lang w:eastAsia="es-ES_tradnl"/>
        </w:rPr>
        <w:t>Auditorio Nacional de Madrid, el XXIII Festival</w:t>
      </w:r>
      <w:r w:rsidR="00830634">
        <w:rPr>
          <w:sz w:val="24"/>
          <w:szCs w:val="13"/>
          <w:shd w:val="clear" w:color="auto" w:fill="FFFFFF"/>
          <w:lang w:eastAsia="es-ES_tradnl"/>
        </w:rPr>
        <w:t xml:space="preserve"> </w:t>
      </w:r>
      <w:r w:rsidRPr="005F25A7">
        <w:rPr>
          <w:sz w:val="24"/>
          <w:szCs w:val="13"/>
          <w:shd w:val="clear" w:color="auto" w:fill="FFFFFF"/>
          <w:lang w:eastAsia="es-ES_tradnl"/>
        </w:rPr>
        <w:t>de Música Española de León, la inauguración</w:t>
      </w:r>
      <w:r w:rsidR="00830634">
        <w:rPr>
          <w:sz w:val="24"/>
          <w:szCs w:val="13"/>
          <w:shd w:val="clear" w:color="auto" w:fill="FFFFFF"/>
          <w:lang w:eastAsia="es-ES_tradnl"/>
        </w:rPr>
        <w:t xml:space="preserve"> del VII Festival Internacional d</w:t>
      </w:r>
      <w:r w:rsidRPr="005F25A7">
        <w:rPr>
          <w:sz w:val="24"/>
          <w:szCs w:val="13"/>
          <w:shd w:val="clear" w:color="auto" w:fill="FFFFFF"/>
          <w:lang w:eastAsia="es-ES_tradnl"/>
        </w:rPr>
        <w:t>e las Artes de</w:t>
      </w:r>
      <w:r w:rsidR="00830634">
        <w:rPr>
          <w:sz w:val="24"/>
          <w:szCs w:val="13"/>
          <w:shd w:val="clear" w:color="auto" w:fill="FFFFFF"/>
          <w:lang w:eastAsia="es-ES_tradnl"/>
        </w:rPr>
        <w:t xml:space="preserve"> </w:t>
      </w:r>
      <w:r w:rsidRPr="005F25A7">
        <w:rPr>
          <w:sz w:val="24"/>
          <w:szCs w:val="13"/>
          <w:shd w:val="clear" w:color="auto" w:fill="FFFFFF"/>
          <w:lang w:eastAsia="es-ES_tradnl"/>
        </w:rPr>
        <w:t>Castilla y León o diversas ediciones de la</w:t>
      </w:r>
      <w:r w:rsidR="00830634">
        <w:rPr>
          <w:sz w:val="24"/>
          <w:szCs w:val="13"/>
          <w:shd w:val="clear" w:color="auto" w:fill="FFFFFF"/>
          <w:lang w:eastAsia="es-ES_tradnl"/>
        </w:rPr>
        <w:t xml:space="preserve"> </w:t>
      </w:r>
      <w:r w:rsidRPr="005F25A7">
        <w:rPr>
          <w:sz w:val="24"/>
          <w:szCs w:val="13"/>
          <w:shd w:val="clear" w:color="auto" w:fill="FFFFFF"/>
          <w:lang w:eastAsia="es-ES_tradnl"/>
        </w:rPr>
        <w:t>Semana de Música Sacra de Segovia y del</w:t>
      </w:r>
      <w:r w:rsidR="00830634">
        <w:rPr>
          <w:sz w:val="24"/>
          <w:szCs w:val="13"/>
          <w:shd w:val="clear" w:color="auto" w:fill="FFFFFF"/>
          <w:lang w:eastAsia="es-ES_tradnl"/>
        </w:rPr>
        <w:t xml:space="preserve"> </w:t>
      </w:r>
      <w:r w:rsidRPr="005F25A7">
        <w:rPr>
          <w:sz w:val="24"/>
          <w:szCs w:val="13"/>
          <w:shd w:val="clear" w:color="auto" w:fill="FFFFFF"/>
          <w:lang w:eastAsia="es-ES_tradnl"/>
        </w:rPr>
        <w:t>Festival de Segovia.</w:t>
      </w:r>
      <w:r>
        <w:rPr>
          <w:sz w:val="24"/>
          <w:szCs w:val="13"/>
          <w:shd w:val="clear" w:color="auto" w:fill="FFFFFF"/>
          <w:lang w:eastAsia="es-ES_tradnl"/>
        </w:rPr>
        <w:t xml:space="preserve"> L</w:t>
      </w:r>
      <w:r w:rsidRPr="005F25A7">
        <w:rPr>
          <w:sz w:val="24"/>
          <w:szCs w:val="13"/>
          <w:shd w:val="clear" w:color="auto" w:fill="FFFFFF"/>
          <w:lang w:eastAsia="es-ES_tradnl"/>
        </w:rPr>
        <w:t>a Escolanía ha realizado importantes colaboraciones</w:t>
      </w:r>
      <w:r w:rsidR="00830634">
        <w:rPr>
          <w:sz w:val="24"/>
          <w:szCs w:val="13"/>
          <w:shd w:val="clear" w:color="auto" w:fill="FFFFFF"/>
          <w:lang w:eastAsia="es-ES_tradnl"/>
        </w:rPr>
        <w:t xml:space="preserve"> </w:t>
      </w:r>
      <w:r w:rsidRPr="005F25A7">
        <w:rPr>
          <w:sz w:val="24"/>
          <w:szCs w:val="13"/>
          <w:shd w:val="clear" w:color="auto" w:fill="FFFFFF"/>
          <w:lang w:eastAsia="es-ES_tradnl"/>
        </w:rPr>
        <w:t>con prestigiosos coros, orquestas, artistas y</w:t>
      </w:r>
      <w:r w:rsidR="00830634">
        <w:rPr>
          <w:sz w:val="24"/>
          <w:szCs w:val="13"/>
          <w:shd w:val="clear" w:color="auto" w:fill="FFFFFF"/>
          <w:lang w:eastAsia="es-ES_tradnl"/>
        </w:rPr>
        <w:t xml:space="preserve"> </w:t>
      </w:r>
      <w:r w:rsidRPr="005F25A7">
        <w:rPr>
          <w:sz w:val="24"/>
          <w:szCs w:val="13"/>
          <w:shd w:val="clear" w:color="auto" w:fill="FFFFFF"/>
          <w:lang w:eastAsia="es-ES_tradnl"/>
        </w:rPr>
        <w:t>directores</w:t>
      </w:r>
      <w:r>
        <w:rPr>
          <w:sz w:val="24"/>
          <w:szCs w:val="13"/>
          <w:shd w:val="clear" w:color="auto" w:fill="FFFFFF"/>
          <w:lang w:eastAsia="es-ES_tradnl"/>
        </w:rPr>
        <w:t>.</w:t>
      </w:r>
    </w:p>
    <w:p w:rsidR="005F25A7" w:rsidRPr="005F25A7" w:rsidRDefault="005F25A7" w:rsidP="005F25A7">
      <w:pPr>
        <w:spacing w:before="360" w:after="0" w:line="320" w:lineRule="exact"/>
        <w:rPr>
          <w:b/>
          <w:sz w:val="24"/>
          <w:szCs w:val="13"/>
          <w:shd w:val="clear" w:color="auto" w:fill="FFFFFF"/>
          <w:lang w:eastAsia="es-ES_tradnl"/>
        </w:rPr>
      </w:pPr>
      <w:r w:rsidRPr="005F25A7">
        <w:rPr>
          <w:b/>
          <w:sz w:val="24"/>
          <w:szCs w:val="13"/>
          <w:shd w:val="clear" w:color="auto" w:fill="FFFFFF"/>
          <w:lang w:eastAsia="es-ES_tradnl"/>
        </w:rPr>
        <w:t>Aurora G</w:t>
      </w:r>
      <w:r>
        <w:rPr>
          <w:b/>
          <w:sz w:val="24"/>
          <w:szCs w:val="13"/>
          <w:shd w:val="clear" w:color="auto" w:fill="FFFFFF"/>
          <w:lang w:eastAsia="es-ES_tradnl"/>
        </w:rPr>
        <w:t>ó</w:t>
      </w:r>
      <w:r w:rsidRPr="005F25A7">
        <w:rPr>
          <w:b/>
          <w:sz w:val="24"/>
          <w:szCs w:val="13"/>
          <w:shd w:val="clear" w:color="auto" w:fill="FFFFFF"/>
          <w:lang w:eastAsia="es-ES_tradnl"/>
        </w:rPr>
        <w:t>mez. Soprano</w:t>
      </w:r>
    </w:p>
    <w:p w:rsidR="005F25A7" w:rsidRDefault="005F25A7" w:rsidP="005F25A7">
      <w:pPr>
        <w:spacing w:before="360" w:after="0" w:line="320" w:lineRule="exact"/>
        <w:rPr>
          <w:sz w:val="24"/>
          <w:szCs w:val="13"/>
          <w:shd w:val="clear" w:color="auto" w:fill="FFFFFF"/>
          <w:lang w:eastAsia="es-ES_tradnl"/>
        </w:rPr>
      </w:pPr>
      <w:r w:rsidRPr="005F25A7">
        <w:rPr>
          <w:sz w:val="24"/>
          <w:szCs w:val="13"/>
          <w:shd w:val="clear" w:color="auto" w:fill="FFFFFF"/>
          <w:lang w:eastAsia="es-ES_tradnl"/>
        </w:rPr>
        <w:t>Nace en Zalamea la Real (Huelva). Obtiene el Título Profesional de Canto, Título Superior de Canto, Premio de Honor Fin deCarrera, Premio Extraordinario de Música para Jóvenes Intérpretes de</w:t>
      </w:r>
      <w:r w:rsidR="00830634">
        <w:rPr>
          <w:sz w:val="24"/>
          <w:szCs w:val="13"/>
          <w:shd w:val="clear" w:color="auto" w:fill="FFFFFF"/>
          <w:lang w:eastAsia="es-ES_tradnl"/>
        </w:rPr>
        <w:t xml:space="preserve"> </w:t>
      </w:r>
      <w:r w:rsidRPr="005F25A7">
        <w:rPr>
          <w:sz w:val="24"/>
          <w:szCs w:val="13"/>
          <w:shd w:val="clear" w:color="auto" w:fill="FFFFFF"/>
          <w:lang w:eastAsia="es-ES_tradnl"/>
        </w:rPr>
        <w:t>la Real Academia de Bellas Artes de Santa Isabel de Hungría, segundo</w:t>
      </w:r>
      <w:r w:rsidR="00830634">
        <w:rPr>
          <w:sz w:val="24"/>
          <w:szCs w:val="13"/>
          <w:shd w:val="clear" w:color="auto" w:fill="FFFFFF"/>
          <w:lang w:eastAsia="es-ES_tradnl"/>
        </w:rPr>
        <w:t xml:space="preserve"> </w:t>
      </w:r>
      <w:r w:rsidRPr="005F25A7">
        <w:rPr>
          <w:sz w:val="24"/>
          <w:szCs w:val="13"/>
          <w:shd w:val="clear" w:color="auto" w:fill="FFFFFF"/>
          <w:lang w:eastAsia="es-ES_tradnl"/>
        </w:rPr>
        <w:t>premio del III y VI Certamen de Nuevas Voces Ciudad de Sevilla,</w:t>
      </w:r>
      <w:r w:rsidR="00830634">
        <w:rPr>
          <w:sz w:val="24"/>
          <w:szCs w:val="13"/>
          <w:shd w:val="clear" w:color="auto" w:fill="FFFFFF"/>
          <w:lang w:eastAsia="es-ES_tradnl"/>
        </w:rPr>
        <w:t xml:space="preserve"> </w:t>
      </w:r>
      <w:r w:rsidRPr="005F25A7">
        <w:rPr>
          <w:sz w:val="24"/>
          <w:szCs w:val="13"/>
          <w:shd w:val="clear" w:color="auto" w:fill="FFFFFF"/>
          <w:lang w:eastAsia="es-ES_tradnl"/>
        </w:rPr>
        <w:t>semifinalista del XI Certamen de Canto para Voces Jóvenes Premio</w:t>
      </w:r>
      <w:r w:rsidR="00830634">
        <w:rPr>
          <w:sz w:val="24"/>
          <w:szCs w:val="13"/>
          <w:shd w:val="clear" w:color="auto" w:fill="FFFFFF"/>
          <w:lang w:eastAsia="es-ES_tradnl"/>
        </w:rPr>
        <w:t xml:space="preserve"> </w:t>
      </w:r>
      <w:r w:rsidRPr="005F25A7">
        <w:rPr>
          <w:sz w:val="24"/>
          <w:szCs w:val="13"/>
          <w:shd w:val="clear" w:color="auto" w:fill="FFFFFF"/>
          <w:lang w:eastAsia="es-ES_tradnl"/>
        </w:rPr>
        <w:t>Manuel Ausensi de Barcelona. Graba cinco CD y dos DVD.</w:t>
      </w:r>
      <w:r w:rsidR="00830634">
        <w:rPr>
          <w:sz w:val="24"/>
          <w:szCs w:val="13"/>
          <w:shd w:val="clear" w:color="auto" w:fill="FFFFFF"/>
          <w:lang w:eastAsia="es-ES_tradnl"/>
        </w:rPr>
        <w:t xml:space="preserve"> </w:t>
      </w:r>
      <w:r w:rsidRPr="005F25A7">
        <w:rPr>
          <w:sz w:val="24"/>
          <w:szCs w:val="13"/>
          <w:shd w:val="clear" w:color="auto" w:fill="FFFFFF"/>
          <w:lang w:eastAsia="es-ES_tradnl"/>
        </w:rPr>
        <w:t>Actualmente es profesora de canto en el Conservatorio Profesional</w:t>
      </w:r>
      <w:r w:rsidR="00830634">
        <w:rPr>
          <w:sz w:val="24"/>
          <w:szCs w:val="13"/>
          <w:shd w:val="clear" w:color="auto" w:fill="FFFFFF"/>
          <w:lang w:eastAsia="es-ES_tradnl"/>
        </w:rPr>
        <w:t xml:space="preserve"> </w:t>
      </w:r>
      <w:r w:rsidRPr="005F25A7">
        <w:rPr>
          <w:sz w:val="24"/>
          <w:szCs w:val="13"/>
          <w:shd w:val="clear" w:color="auto" w:fill="FFFFFF"/>
          <w:lang w:eastAsia="es-ES_tradnl"/>
        </w:rPr>
        <w:t>Músico Ziryab de Córdoba.</w:t>
      </w:r>
    </w:p>
    <w:p w:rsidR="005F25A7" w:rsidRPr="00E653C4" w:rsidRDefault="00170B04" w:rsidP="005F25A7">
      <w:pPr>
        <w:spacing w:before="360" w:after="0" w:line="320" w:lineRule="exact"/>
        <w:rPr>
          <w:b/>
          <w:sz w:val="24"/>
          <w:szCs w:val="13"/>
          <w:shd w:val="clear" w:color="auto" w:fill="FFFFFF"/>
          <w:lang w:eastAsia="es-ES_tradnl"/>
        </w:rPr>
      </w:pPr>
      <w:r>
        <w:rPr>
          <w:b/>
          <w:sz w:val="24"/>
          <w:szCs w:val="13"/>
          <w:shd w:val="clear" w:color="auto" w:fill="FFFFFF"/>
          <w:lang w:eastAsia="es-ES_tradnl"/>
        </w:rPr>
        <w:t>Beatriz Lanza</w:t>
      </w:r>
      <w:r w:rsidR="005F25A7" w:rsidRPr="00E653C4">
        <w:rPr>
          <w:b/>
          <w:sz w:val="24"/>
          <w:szCs w:val="13"/>
          <w:shd w:val="clear" w:color="auto" w:fill="FFFFFF"/>
          <w:lang w:eastAsia="es-ES_tradnl"/>
        </w:rPr>
        <w:t>. Mezzosoprano</w:t>
      </w:r>
    </w:p>
    <w:p w:rsidR="00170B04" w:rsidRPr="00170B04" w:rsidRDefault="00170B04" w:rsidP="00170B04">
      <w:pPr>
        <w:shd w:val="clear" w:color="auto" w:fill="FFFFFF"/>
        <w:spacing w:after="0" w:line="0" w:lineRule="auto"/>
        <w:jc w:val="left"/>
        <w:rPr>
          <w:rFonts w:ascii="pg-1ff18" w:eastAsia="Times New Roman" w:hAnsi="pg-1ff18" w:cs="Times New Roman"/>
          <w:color w:val="000000"/>
          <w:sz w:val="66"/>
          <w:szCs w:val="66"/>
          <w:lang w:val="es-ES" w:eastAsia="es-ES"/>
        </w:rPr>
      </w:pPr>
      <w:r w:rsidRPr="00170B04">
        <w:rPr>
          <w:rFonts w:ascii="pg-1ff18" w:eastAsia="Times New Roman" w:hAnsi="pg-1ff18" w:cs="Times New Roman"/>
          <w:color w:val="000000"/>
          <w:sz w:val="66"/>
          <w:szCs w:val="66"/>
          <w:lang w:val="es-ES" w:eastAsia="es-ES"/>
        </w:rPr>
        <w:t>Nace en Santander donde inicia sus estudios musicales.</w:t>
      </w:r>
    </w:p>
    <w:p w:rsidR="00170B04" w:rsidRPr="00170B04" w:rsidRDefault="00170B04" w:rsidP="00170B04">
      <w:pPr>
        <w:shd w:val="clear" w:color="auto" w:fill="FFFFFF"/>
        <w:spacing w:after="0" w:line="0" w:lineRule="auto"/>
        <w:jc w:val="left"/>
        <w:rPr>
          <w:rFonts w:ascii="pg-1ff18" w:eastAsia="Times New Roman" w:hAnsi="pg-1ff18" w:cs="Times New Roman"/>
          <w:color w:val="000000"/>
          <w:sz w:val="66"/>
          <w:szCs w:val="66"/>
          <w:lang w:val="es-ES" w:eastAsia="es-ES"/>
        </w:rPr>
      </w:pPr>
      <w:r w:rsidRPr="00170B04">
        <w:rPr>
          <w:rFonts w:ascii="pg-1ff18" w:eastAsia="Times New Roman" w:hAnsi="pg-1ff18" w:cs="Times New Roman"/>
          <w:color w:val="000000"/>
          <w:sz w:val="66"/>
          <w:szCs w:val="66"/>
          <w:lang w:val="es-ES" w:eastAsia="es-ES"/>
        </w:rPr>
        <w:t>Debuta en el Teatro Lírico Nacional de la Zarzuela de Madrid protagonizando una versión de Pier Luigi</w:t>
      </w:r>
    </w:p>
    <w:p w:rsidR="00170B04" w:rsidRPr="00170B04" w:rsidRDefault="00170B04" w:rsidP="00170B04">
      <w:pPr>
        <w:shd w:val="clear" w:color="auto" w:fill="FFFFFF"/>
        <w:spacing w:after="0" w:line="0" w:lineRule="auto"/>
        <w:jc w:val="left"/>
        <w:rPr>
          <w:rFonts w:ascii="pg-1ff18" w:eastAsia="Times New Roman" w:hAnsi="pg-1ff18" w:cs="Times New Roman"/>
          <w:color w:val="000000"/>
          <w:sz w:val="66"/>
          <w:szCs w:val="66"/>
          <w:lang w:val="es-ES" w:eastAsia="es-ES"/>
        </w:rPr>
      </w:pPr>
      <w:r w:rsidRPr="00170B04">
        <w:rPr>
          <w:rFonts w:ascii="pg-1ff18" w:eastAsia="Times New Roman" w:hAnsi="pg-1ff18" w:cs="Times New Roman"/>
          <w:color w:val="000000"/>
          <w:sz w:val="66"/>
          <w:szCs w:val="66"/>
          <w:lang w:val="es-ES" w:eastAsia="es-ES"/>
        </w:rPr>
        <w:t xml:space="preserve">Pizzi de </w:t>
      </w:r>
      <w:r w:rsidRPr="00170B04">
        <w:rPr>
          <w:rFonts w:ascii="pg-1ff13" w:eastAsia="Times New Roman" w:hAnsi="pg-1ff13" w:cs="Times New Roman"/>
          <w:color w:val="000000"/>
          <w:sz w:val="66"/>
          <w:lang w:val="es-ES" w:eastAsia="es-ES"/>
        </w:rPr>
        <w:t>La Canción del Olvido (J. Serrano).</w:t>
      </w:r>
      <w:r w:rsidRPr="00170B04">
        <w:rPr>
          <w:rFonts w:ascii="pg-1ff18" w:eastAsia="Times New Roman" w:hAnsi="pg-1ff18" w:cs="Times New Roman"/>
          <w:color w:val="000000"/>
          <w:sz w:val="66"/>
          <w:szCs w:val="66"/>
          <w:lang w:val="es-ES" w:eastAsia="es-ES"/>
        </w:rPr>
        <w:t xml:space="preserve"> </w:t>
      </w:r>
    </w:p>
    <w:p w:rsidR="00170B04" w:rsidRPr="00170B04" w:rsidRDefault="00170B04" w:rsidP="00170B04">
      <w:pPr>
        <w:shd w:val="clear" w:color="auto" w:fill="FFFFFF"/>
        <w:spacing w:after="0" w:line="0" w:lineRule="auto"/>
        <w:jc w:val="left"/>
        <w:rPr>
          <w:rFonts w:ascii="pg-1ff18" w:eastAsia="Times New Roman" w:hAnsi="pg-1ff18" w:cs="Times New Roman"/>
          <w:color w:val="000000"/>
          <w:sz w:val="66"/>
          <w:szCs w:val="66"/>
          <w:lang w:val="es-ES" w:eastAsia="es-ES"/>
        </w:rPr>
      </w:pPr>
      <w:r w:rsidRPr="00170B04">
        <w:rPr>
          <w:rFonts w:ascii="pg-1ff18" w:eastAsia="Times New Roman" w:hAnsi="pg-1ff18" w:cs="Times New Roman"/>
          <w:color w:val="000000"/>
          <w:sz w:val="66"/>
          <w:szCs w:val="66"/>
          <w:lang w:val="es-ES" w:eastAsia="es-ES"/>
        </w:rPr>
        <w:t>Su carrera en este género es tan fructífera como exitosa, siendo considerada como una de las cantantes más</w:t>
      </w:r>
    </w:p>
    <w:p w:rsidR="00170B04" w:rsidRPr="00170B04" w:rsidRDefault="00170B04" w:rsidP="00170B04">
      <w:pPr>
        <w:shd w:val="clear" w:color="auto" w:fill="FFFFFF"/>
        <w:spacing w:after="0" w:line="0" w:lineRule="auto"/>
        <w:jc w:val="left"/>
        <w:rPr>
          <w:rFonts w:ascii="pg-1ff18" w:eastAsia="Times New Roman" w:hAnsi="pg-1ff18" w:cs="Times New Roman"/>
          <w:color w:val="000000"/>
          <w:sz w:val="66"/>
          <w:szCs w:val="66"/>
          <w:lang w:val="es-ES" w:eastAsia="es-ES"/>
        </w:rPr>
      </w:pPr>
      <w:r w:rsidRPr="00170B04">
        <w:rPr>
          <w:rFonts w:ascii="pg-1ff18" w:eastAsia="Times New Roman" w:hAnsi="pg-1ff18" w:cs="Times New Roman"/>
          <w:color w:val="000000"/>
          <w:sz w:val="66"/>
          <w:szCs w:val="66"/>
          <w:lang w:val="es-ES" w:eastAsia="es-ES"/>
        </w:rPr>
        <w:t>sólidas y de mayor prestigio en este género, llegando a ser nominada en dos ocasiones  para los premios Max</w:t>
      </w:r>
    </w:p>
    <w:p w:rsidR="00170B04" w:rsidRPr="00170B04" w:rsidRDefault="00170B04" w:rsidP="00170B04">
      <w:pPr>
        <w:shd w:val="clear" w:color="auto" w:fill="FFFFFF"/>
        <w:spacing w:after="0" w:line="0" w:lineRule="auto"/>
        <w:jc w:val="left"/>
        <w:rPr>
          <w:rFonts w:ascii="pg-1ff18" w:eastAsia="Times New Roman" w:hAnsi="pg-1ff18" w:cs="Times New Roman"/>
          <w:color w:val="000000"/>
          <w:sz w:val="66"/>
          <w:szCs w:val="66"/>
          <w:lang w:val="es-ES" w:eastAsia="es-ES"/>
        </w:rPr>
      </w:pPr>
      <w:r w:rsidRPr="00170B04">
        <w:rPr>
          <w:rFonts w:ascii="pg-1ff18" w:eastAsia="Times New Roman" w:hAnsi="pg-1ff18" w:cs="Times New Roman"/>
          <w:color w:val="000000"/>
          <w:sz w:val="66"/>
          <w:szCs w:val="66"/>
          <w:lang w:val="es-ES" w:eastAsia="es-ES"/>
        </w:rPr>
        <w:t xml:space="preserve">de Teatro por sus trabajos en </w:t>
      </w:r>
      <w:r w:rsidRPr="00170B04">
        <w:rPr>
          <w:rFonts w:ascii="pg-1ff13" w:eastAsia="Times New Roman" w:hAnsi="pg-1ff13" w:cs="Times New Roman"/>
          <w:color w:val="000000"/>
          <w:sz w:val="66"/>
          <w:lang w:val="es-ES" w:eastAsia="es-ES"/>
        </w:rPr>
        <w:t xml:space="preserve">La generala (A.Vives) </w:t>
      </w:r>
      <w:r w:rsidRPr="00170B04">
        <w:rPr>
          <w:rFonts w:ascii="pg-1ff18" w:eastAsia="Times New Roman" w:hAnsi="pg-1ff18" w:cs="Times New Roman"/>
          <w:color w:val="000000"/>
          <w:sz w:val="66"/>
          <w:szCs w:val="66"/>
          <w:lang w:val="es-ES" w:eastAsia="es-ES"/>
        </w:rPr>
        <w:t xml:space="preserve">y </w:t>
      </w:r>
      <w:r w:rsidRPr="00170B04">
        <w:rPr>
          <w:rFonts w:ascii="pg-1ff13" w:eastAsia="Times New Roman" w:hAnsi="pg-1ff13" w:cs="Times New Roman"/>
          <w:color w:val="000000"/>
          <w:sz w:val="66"/>
          <w:lang w:val="es-ES" w:eastAsia="es-ES"/>
        </w:rPr>
        <w:t>La Calesera (F.Alonso) .</w:t>
      </w:r>
      <w:r w:rsidRPr="00170B04">
        <w:rPr>
          <w:rFonts w:ascii="pg-1ff18" w:eastAsia="Times New Roman" w:hAnsi="pg-1ff18" w:cs="Times New Roman"/>
          <w:color w:val="000000"/>
          <w:sz w:val="66"/>
          <w:szCs w:val="66"/>
          <w:lang w:val="es-ES" w:eastAsia="es-ES"/>
        </w:rPr>
        <w:t xml:space="preserve"> Ha cantado zarzuela en los</w:t>
      </w:r>
    </w:p>
    <w:p w:rsidR="00170B04" w:rsidRPr="00170B04" w:rsidRDefault="00170B04" w:rsidP="00170B04">
      <w:pPr>
        <w:shd w:val="clear" w:color="auto" w:fill="FFFFFF"/>
        <w:spacing w:after="0" w:line="0" w:lineRule="auto"/>
        <w:jc w:val="left"/>
        <w:rPr>
          <w:rFonts w:ascii="pg-1ff18" w:eastAsia="Times New Roman" w:hAnsi="pg-1ff18" w:cs="Times New Roman"/>
          <w:color w:val="000000"/>
          <w:sz w:val="66"/>
          <w:szCs w:val="66"/>
          <w:lang w:val="es-ES" w:eastAsia="es-ES"/>
        </w:rPr>
      </w:pPr>
      <w:r w:rsidRPr="00170B04">
        <w:rPr>
          <w:rFonts w:ascii="pg-1ff18" w:eastAsia="Times New Roman" w:hAnsi="pg-1ff18" w:cs="Times New Roman"/>
          <w:color w:val="000000"/>
          <w:sz w:val="66"/>
          <w:szCs w:val="66"/>
          <w:lang w:val="es-ES" w:eastAsia="es-ES"/>
        </w:rPr>
        <w:t>más importantes escenarios españoles siendo asidua al Teatro Nacional de la Zarzuela con el cual ha</w:t>
      </w:r>
    </w:p>
    <w:p w:rsidR="00170B04" w:rsidRPr="00170B04" w:rsidRDefault="00170B04" w:rsidP="00170B04">
      <w:pPr>
        <w:shd w:val="clear" w:color="auto" w:fill="FFFFFF"/>
        <w:spacing w:after="0" w:line="0" w:lineRule="auto"/>
        <w:jc w:val="left"/>
        <w:rPr>
          <w:rFonts w:ascii="pg-1ff18" w:eastAsia="Times New Roman" w:hAnsi="pg-1ff18" w:cs="Times New Roman"/>
          <w:color w:val="000000"/>
          <w:sz w:val="66"/>
          <w:szCs w:val="66"/>
          <w:lang w:val="es-ES" w:eastAsia="es-ES"/>
        </w:rPr>
      </w:pPr>
      <w:r w:rsidRPr="00170B04">
        <w:rPr>
          <w:rFonts w:ascii="pg-1ff18" w:eastAsia="Times New Roman" w:hAnsi="pg-1ff18" w:cs="Times New Roman"/>
          <w:color w:val="000000"/>
          <w:sz w:val="66"/>
          <w:szCs w:val="66"/>
          <w:lang w:val="es-ES" w:eastAsia="es-ES"/>
        </w:rPr>
        <w:t>realizado giras por toda España.</w:t>
      </w:r>
    </w:p>
    <w:p w:rsidR="00170B04" w:rsidRPr="00170B04" w:rsidRDefault="00170B04" w:rsidP="00170B04">
      <w:pPr>
        <w:shd w:val="clear" w:color="auto" w:fill="FFFFFF"/>
        <w:spacing w:after="0" w:line="0" w:lineRule="auto"/>
        <w:jc w:val="left"/>
        <w:rPr>
          <w:rFonts w:ascii="pg-1ff13" w:eastAsia="Times New Roman" w:hAnsi="pg-1ff13" w:cs="Times New Roman"/>
          <w:color w:val="000000"/>
          <w:sz w:val="66"/>
          <w:szCs w:val="66"/>
          <w:lang w:val="es-ES" w:eastAsia="es-ES"/>
        </w:rPr>
      </w:pPr>
      <w:r w:rsidRPr="00170B04">
        <w:rPr>
          <w:rFonts w:ascii="pg-1ff13" w:eastAsia="Times New Roman" w:hAnsi="pg-1ff13" w:cs="Times New Roman"/>
          <w:color w:val="000000"/>
          <w:sz w:val="66"/>
          <w:szCs w:val="66"/>
          <w:lang w:val="es-ES" w:eastAsia="es-ES"/>
        </w:rPr>
        <w:t>El barber</w:t>
      </w:r>
    </w:p>
    <w:p w:rsidR="00170B04" w:rsidRPr="00170B04" w:rsidRDefault="00170B04" w:rsidP="00170B04">
      <w:pPr>
        <w:shd w:val="clear" w:color="auto" w:fill="FFFFFF"/>
        <w:spacing w:after="0" w:line="0" w:lineRule="auto"/>
        <w:jc w:val="left"/>
        <w:rPr>
          <w:rFonts w:ascii="pg-1ff18" w:eastAsia="Times New Roman" w:hAnsi="pg-1ff18" w:cs="Times New Roman"/>
          <w:color w:val="000000"/>
          <w:sz w:val="66"/>
          <w:szCs w:val="66"/>
          <w:lang w:val="es-ES" w:eastAsia="es-ES"/>
        </w:rPr>
      </w:pPr>
      <w:r w:rsidRPr="00170B04">
        <w:rPr>
          <w:rFonts w:ascii="pg-1ff18" w:eastAsia="Times New Roman" w:hAnsi="pg-1ff18" w:cs="Times New Roman"/>
          <w:color w:val="000000"/>
          <w:sz w:val="66"/>
          <w:szCs w:val="66"/>
          <w:lang w:val="es-ES" w:eastAsia="es-ES"/>
        </w:rPr>
        <w:t>Nace en Santander donde inicia sus estudios musicales.</w:t>
      </w:r>
    </w:p>
    <w:p w:rsidR="00170B04" w:rsidRPr="00170B04" w:rsidRDefault="00170B04" w:rsidP="00170B04">
      <w:pPr>
        <w:shd w:val="clear" w:color="auto" w:fill="FFFFFF"/>
        <w:spacing w:after="0" w:line="0" w:lineRule="auto"/>
        <w:jc w:val="left"/>
        <w:rPr>
          <w:rFonts w:ascii="pg-1ff18" w:eastAsia="Times New Roman" w:hAnsi="pg-1ff18" w:cs="Times New Roman"/>
          <w:color w:val="000000"/>
          <w:sz w:val="66"/>
          <w:szCs w:val="66"/>
          <w:lang w:val="es-ES" w:eastAsia="es-ES"/>
        </w:rPr>
      </w:pPr>
      <w:r w:rsidRPr="00170B04">
        <w:rPr>
          <w:rFonts w:ascii="pg-1ff18" w:eastAsia="Times New Roman" w:hAnsi="pg-1ff18" w:cs="Times New Roman"/>
          <w:color w:val="000000"/>
          <w:sz w:val="66"/>
          <w:szCs w:val="66"/>
          <w:lang w:val="es-ES" w:eastAsia="es-ES"/>
        </w:rPr>
        <w:t>Debuta en el Teatro Lírico Nacional de la Zarzuela de Madrid protagonizando una versión de Pier Luigi</w:t>
      </w:r>
    </w:p>
    <w:p w:rsidR="00170B04" w:rsidRPr="00170B04" w:rsidRDefault="00170B04" w:rsidP="00170B04">
      <w:pPr>
        <w:shd w:val="clear" w:color="auto" w:fill="FFFFFF"/>
        <w:spacing w:after="0" w:line="0" w:lineRule="auto"/>
        <w:jc w:val="left"/>
        <w:rPr>
          <w:rFonts w:ascii="pg-1ff18" w:eastAsia="Times New Roman" w:hAnsi="pg-1ff18" w:cs="Times New Roman"/>
          <w:color w:val="000000"/>
          <w:sz w:val="66"/>
          <w:szCs w:val="66"/>
          <w:lang w:val="es-ES" w:eastAsia="es-ES"/>
        </w:rPr>
      </w:pPr>
      <w:r w:rsidRPr="00170B04">
        <w:rPr>
          <w:rFonts w:ascii="pg-1ff18" w:eastAsia="Times New Roman" w:hAnsi="pg-1ff18" w:cs="Times New Roman"/>
          <w:color w:val="000000"/>
          <w:sz w:val="66"/>
          <w:szCs w:val="66"/>
          <w:lang w:val="es-ES" w:eastAsia="es-ES"/>
        </w:rPr>
        <w:t xml:space="preserve">Pizzi de </w:t>
      </w:r>
      <w:r w:rsidRPr="00170B04">
        <w:rPr>
          <w:rFonts w:ascii="pg-1ff13" w:eastAsia="Times New Roman" w:hAnsi="pg-1ff13" w:cs="Times New Roman"/>
          <w:color w:val="000000"/>
          <w:sz w:val="66"/>
          <w:lang w:val="es-ES" w:eastAsia="es-ES"/>
        </w:rPr>
        <w:t>La Canción del Olvido (J. Serrano).</w:t>
      </w:r>
      <w:r w:rsidRPr="00170B04">
        <w:rPr>
          <w:rFonts w:ascii="pg-1ff18" w:eastAsia="Times New Roman" w:hAnsi="pg-1ff18" w:cs="Times New Roman"/>
          <w:color w:val="000000"/>
          <w:sz w:val="66"/>
          <w:szCs w:val="66"/>
          <w:lang w:val="es-ES" w:eastAsia="es-ES"/>
        </w:rPr>
        <w:t xml:space="preserve"> </w:t>
      </w:r>
    </w:p>
    <w:p w:rsidR="00170B04" w:rsidRPr="00170B04" w:rsidRDefault="00170B04" w:rsidP="00170B04">
      <w:pPr>
        <w:shd w:val="clear" w:color="auto" w:fill="FFFFFF"/>
        <w:spacing w:after="0" w:line="0" w:lineRule="auto"/>
        <w:jc w:val="left"/>
        <w:rPr>
          <w:rFonts w:ascii="pg-1ff18" w:eastAsia="Times New Roman" w:hAnsi="pg-1ff18" w:cs="Times New Roman"/>
          <w:color w:val="000000"/>
          <w:sz w:val="66"/>
          <w:szCs w:val="66"/>
          <w:lang w:val="es-ES" w:eastAsia="es-ES"/>
        </w:rPr>
      </w:pPr>
      <w:r w:rsidRPr="00170B04">
        <w:rPr>
          <w:rFonts w:ascii="pg-1ff18" w:eastAsia="Times New Roman" w:hAnsi="pg-1ff18" w:cs="Times New Roman"/>
          <w:color w:val="000000"/>
          <w:sz w:val="66"/>
          <w:szCs w:val="66"/>
          <w:lang w:val="es-ES" w:eastAsia="es-ES"/>
        </w:rPr>
        <w:t>Su carrera en este género es tan fructífera como exitosa, siendo considerada como una de las cantantes más</w:t>
      </w:r>
    </w:p>
    <w:p w:rsidR="00170B04" w:rsidRPr="00170B04" w:rsidRDefault="00170B04" w:rsidP="00170B04">
      <w:pPr>
        <w:shd w:val="clear" w:color="auto" w:fill="FFFFFF"/>
        <w:spacing w:after="0" w:line="0" w:lineRule="auto"/>
        <w:jc w:val="left"/>
        <w:rPr>
          <w:rFonts w:ascii="pg-1ff18" w:eastAsia="Times New Roman" w:hAnsi="pg-1ff18" w:cs="Times New Roman"/>
          <w:color w:val="000000"/>
          <w:sz w:val="66"/>
          <w:szCs w:val="66"/>
          <w:lang w:val="es-ES" w:eastAsia="es-ES"/>
        </w:rPr>
      </w:pPr>
      <w:r w:rsidRPr="00170B04">
        <w:rPr>
          <w:rFonts w:ascii="pg-1ff18" w:eastAsia="Times New Roman" w:hAnsi="pg-1ff18" w:cs="Times New Roman"/>
          <w:color w:val="000000"/>
          <w:sz w:val="66"/>
          <w:szCs w:val="66"/>
          <w:lang w:val="es-ES" w:eastAsia="es-ES"/>
        </w:rPr>
        <w:t>sólidas y de mayor prestigio en este género, llegando a ser nominada en dos ocasiones  para los premios Max</w:t>
      </w:r>
    </w:p>
    <w:p w:rsidR="00170B04" w:rsidRPr="00170B04" w:rsidRDefault="00170B04" w:rsidP="00170B04">
      <w:pPr>
        <w:shd w:val="clear" w:color="auto" w:fill="FFFFFF"/>
        <w:spacing w:after="0" w:line="0" w:lineRule="auto"/>
        <w:jc w:val="left"/>
        <w:rPr>
          <w:rFonts w:ascii="pg-1ff18" w:eastAsia="Times New Roman" w:hAnsi="pg-1ff18" w:cs="Times New Roman"/>
          <w:color w:val="000000"/>
          <w:sz w:val="66"/>
          <w:szCs w:val="66"/>
          <w:lang w:val="es-ES" w:eastAsia="es-ES"/>
        </w:rPr>
      </w:pPr>
      <w:r w:rsidRPr="00170B04">
        <w:rPr>
          <w:rFonts w:ascii="pg-1ff18" w:eastAsia="Times New Roman" w:hAnsi="pg-1ff18" w:cs="Times New Roman"/>
          <w:color w:val="000000"/>
          <w:sz w:val="66"/>
          <w:szCs w:val="66"/>
          <w:lang w:val="es-ES" w:eastAsia="es-ES"/>
        </w:rPr>
        <w:t xml:space="preserve">de Teatro por sus trabajos en </w:t>
      </w:r>
      <w:r w:rsidRPr="00170B04">
        <w:rPr>
          <w:rFonts w:ascii="pg-1ff13" w:eastAsia="Times New Roman" w:hAnsi="pg-1ff13" w:cs="Times New Roman"/>
          <w:color w:val="000000"/>
          <w:sz w:val="66"/>
          <w:lang w:val="es-ES" w:eastAsia="es-ES"/>
        </w:rPr>
        <w:t xml:space="preserve">La generala (A.Vives) </w:t>
      </w:r>
      <w:r w:rsidRPr="00170B04">
        <w:rPr>
          <w:rFonts w:ascii="pg-1ff18" w:eastAsia="Times New Roman" w:hAnsi="pg-1ff18" w:cs="Times New Roman"/>
          <w:color w:val="000000"/>
          <w:sz w:val="66"/>
          <w:szCs w:val="66"/>
          <w:lang w:val="es-ES" w:eastAsia="es-ES"/>
        </w:rPr>
        <w:t xml:space="preserve">y </w:t>
      </w:r>
      <w:r w:rsidRPr="00170B04">
        <w:rPr>
          <w:rFonts w:ascii="pg-1ff13" w:eastAsia="Times New Roman" w:hAnsi="pg-1ff13" w:cs="Times New Roman"/>
          <w:color w:val="000000"/>
          <w:sz w:val="66"/>
          <w:lang w:val="es-ES" w:eastAsia="es-ES"/>
        </w:rPr>
        <w:t>La Calesera (F.Alonso) .</w:t>
      </w:r>
      <w:r w:rsidRPr="00170B04">
        <w:rPr>
          <w:rFonts w:ascii="pg-1ff18" w:eastAsia="Times New Roman" w:hAnsi="pg-1ff18" w:cs="Times New Roman"/>
          <w:color w:val="000000"/>
          <w:sz w:val="66"/>
          <w:szCs w:val="66"/>
          <w:lang w:val="es-ES" w:eastAsia="es-ES"/>
        </w:rPr>
        <w:t xml:space="preserve"> Ha cantado zarzuela en los</w:t>
      </w:r>
    </w:p>
    <w:p w:rsidR="00170B04" w:rsidRPr="00170B04" w:rsidRDefault="00170B04" w:rsidP="00170B04">
      <w:pPr>
        <w:shd w:val="clear" w:color="auto" w:fill="FFFFFF"/>
        <w:spacing w:after="0" w:line="0" w:lineRule="auto"/>
        <w:jc w:val="left"/>
        <w:rPr>
          <w:rFonts w:ascii="pg-1ff18" w:eastAsia="Times New Roman" w:hAnsi="pg-1ff18" w:cs="Times New Roman"/>
          <w:color w:val="000000"/>
          <w:sz w:val="66"/>
          <w:szCs w:val="66"/>
          <w:lang w:val="es-ES" w:eastAsia="es-ES"/>
        </w:rPr>
      </w:pPr>
      <w:r w:rsidRPr="00170B04">
        <w:rPr>
          <w:rFonts w:ascii="pg-1ff18" w:eastAsia="Times New Roman" w:hAnsi="pg-1ff18" w:cs="Times New Roman"/>
          <w:color w:val="000000"/>
          <w:sz w:val="66"/>
          <w:szCs w:val="66"/>
          <w:lang w:val="es-ES" w:eastAsia="es-ES"/>
        </w:rPr>
        <w:t>más importantes escenarios españoles siendo asidua al Teatro Nacional de la Zarzuela con el cual ha</w:t>
      </w:r>
    </w:p>
    <w:p w:rsidR="00170B04" w:rsidRPr="00170B04" w:rsidRDefault="00170B04" w:rsidP="00170B04">
      <w:pPr>
        <w:shd w:val="clear" w:color="auto" w:fill="FFFFFF"/>
        <w:spacing w:after="0" w:line="0" w:lineRule="auto"/>
        <w:jc w:val="left"/>
        <w:rPr>
          <w:rFonts w:ascii="pg-1ff18" w:eastAsia="Times New Roman" w:hAnsi="pg-1ff18" w:cs="Times New Roman"/>
          <w:color w:val="000000"/>
          <w:sz w:val="66"/>
          <w:szCs w:val="66"/>
          <w:lang w:val="es-ES" w:eastAsia="es-ES"/>
        </w:rPr>
      </w:pPr>
      <w:r w:rsidRPr="00170B04">
        <w:rPr>
          <w:rFonts w:ascii="pg-1ff18" w:eastAsia="Times New Roman" w:hAnsi="pg-1ff18" w:cs="Times New Roman"/>
          <w:color w:val="000000"/>
          <w:sz w:val="66"/>
          <w:szCs w:val="66"/>
          <w:lang w:val="es-ES" w:eastAsia="es-ES"/>
        </w:rPr>
        <w:t>realizado giras por toda España.</w:t>
      </w:r>
    </w:p>
    <w:p w:rsidR="00170B04" w:rsidRPr="00170B04" w:rsidRDefault="00170B04" w:rsidP="00170B04">
      <w:pPr>
        <w:shd w:val="clear" w:color="auto" w:fill="FFFFFF"/>
        <w:spacing w:after="0" w:line="0" w:lineRule="auto"/>
        <w:jc w:val="left"/>
        <w:rPr>
          <w:rFonts w:ascii="pg-1ff13" w:eastAsia="Times New Roman" w:hAnsi="pg-1ff13" w:cs="Times New Roman"/>
          <w:color w:val="000000"/>
          <w:sz w:val="66"/>
          <w:szCs w:val="66"/>
          <w:lang w:val="es-ES" w:eastAsia="es-ES"/>
        </w:rPr>
      </w:pPr>
      <w:r w:rsidRPr="00170B04">
        <w:rPr>
          <w:rFonts w:ascii="pg-1ff13" w:eastAsia="Times New Roman" w:hAnsi="pg-1ff13" w:cs="Times New Roman"/>
          <w:color w:val="000000"/>
          <w:sz w:val="66"/>
          <w:szCs w:val="66"/>
          <w:lang w:val="es-ES" w:eastAsia="es-ES"/>
        </w:rPr>
        <w:t>El barber</w:t>
      </w:r>
    </w:p>
    <w:p w:rsidR="00170B04" w:rsidRPr="00170B04" w:rsidRDefault="00170B04" w:rsidP="00170B04">
      <w:pPr>
        <w:shd w:val="clear" w:color="auto" w:fill="FFFFFF"/>
        <w:spacing w:after="0" w:line="0" w:lineRule="auto"/>
        <w:jc w:val="left"/>
        <w:rPr>
          <w:rFonts w:ascii="pg-1ff18" w:eastAsia="Times New Roman" w:hAnsi="pg-1ff18" w:cs="Times New Roman"/>
          <w:color w:val="000000"/>
          <w:sz w:val="66"/>
          <w:szCs w:val="66"/>
          <w:lang w:val="es-ES" w:eastAsia="es-ES"/>
        </w:rPr>
      </w:pPr>
      <w:r w:rsidRPr="00170B04">
        <w:rPr>
          <w:rFonts w:ascii="pg-1ff18" w:eastAsia="Times New Roman" w:hAnsi="pg-1ff18" w:cs="Times New Roman"/>
          <w:color w:val="000000"/>
          <w:sz w:val="66"/>
          <w:szCs w:val="66"/>
          <w:lang w:val="es-ES" w:eastAsia="es-ES"/>
        </w:rPr>
        <w:t>Nace en Santander donde inicia sus estudios musicales.</w:t>
      </w:r>
    </w:p>
    <w:p w:rsidR="00170B04" w:rsidRPr="00170B04" w:rsidRDefault="00170B04" w:rsidP="00170B04">
      <w:pPr>
        <w:shd w:val="clear" w:color="auto" w:fill="FFFFFF"/>
        <w:spacing w:after="0" w:line="0" w:lineRule="auto"/>
        <w:jc w:val="left"/>
        <w:rPr>
          <w:rFonts w:ascii="pg-1ff18" w:eastAsia="Times New Roman" w:hAnsi="pg-1ff18" w:cs="Times New Roman"/>
          <w:color w:val="000000"/>
          <w:sz w:val="66"/>
          <w:szCs w:val="66"/>
          <w:lang w:val="es-ES" w:eastAsia="es-ES"/>
        </w:rPr>
      </w:pPr>
      <w:r w:rsidRPr="00170B04">
        <w:rPr>
          <w:rFonts w:ascii="pg-1ff18" w:eastAsia="Times New Roman" w:hAnsi="pg-1ff18" w:cs="Times New Roman"/>
          <w:color w:val="000000"/>
          <w:sz w:val="66"/>
          <w:szCs w:val="66"/>
          <w:lang w:val="es-ES" w:eastAsia="es-ES"/>
        </w:rPr>
        <w:t>Debuta en el Teatro Lírico Nacional de la Zarzuela de Madrid protagonizando una versión de Pier Luigi</w:t>
      </w:r>
    </w:p>
    <w:p w:rsidR="00170B04" w:rsidRPr="00170B04" w:rsidRDefault="00170B04" w:rsidP="00170B04">
      <w:pPr>
        <w:shd w:val="clear" w:color="auto" w:fill="FFFFFF"/>
        <w:spacing w:after="0" w:line="0" w:lineRule="auto"/>
        <w:jc w:val="left"/>
        <w:rPr>
          <w:rFonts w:ascii="pg-1ff18" w:eastAsia="Times New Roman" w:hAnsi="pg-1ff18" w:cs="Times New Roman"/>
          <w:color w:val="000000"/>
          <w:sz w:val="66"/>
          <w:szCs w:val="66"/>
          <w:lang w:val="es-ES" w:eastAsia="es-ES"/>
        </w:rPr>
      </w:pPr>
      <w:r w:rsidRPr="00170B04">
        <w:rPr>
          <w:rFonts w:ascii="pg-1ff18" w:eastAsia="Times New Roman" w:hAnsi="pg-1ff18" w:cs="Times New Roman"/>
          <w:color w:val="000000"/>
          <w:sz w:val="66"/>
          <w:szCs w:val="66"/>
          <w:lang w:val="es-ES" w:eastAsia="es-ES"/>
        </w:rPr>
        <w:t xml:space="preserve">Pizzi de </w:t>
      </w:r>
      <w:r w:rsidRPr="00170B04">
        <w:rPr>
          <w:rFonts w:ascii="pg-1ff13" w:eastAsia="Times New Roman" w:hAnsi="pg-1ff13" w:cs="Times New Roman"/>
          <w:color w:val="000000"/>
          <w:sz w:val="66"/>
          <w:lang w:val="es-ES" w:eastAsia="es-ES"/>
        </w:rPr>
        <w:t>La Canción del Olvido (J. Serrano).</w:t>
      </w:r>
      <w:r w:rsidRPr="00170B04">
        <w:rPr>
          <w:rFonts w:ascii="pg-1ff18" w:eastAsia="Times New Roman" w:hAnsi="pg-1ff18" w:cs="Times New Roman"/>
          <w:color w:val="000000"/>
          <w:sz w:val="66"/>
          <w:szCs w:val="66"/>
          <w:lang w:val="es-ES" w:eastAsia="es-ES"/>
        </w:rPr>
        <w:t xml:space="preserve"> </w:t>
      </w:r>
    </w:p>
    <w:p w:rsidR="00170B04" w:rsidRPr="00170B04" w:rsidRDefault="00170B04" w:rsidP="00170B04">
      <w:pPr>
        <w:shd w:val="clear" w:color="auto" w:fill="FFFFFF"/>
        <w:spacing w:after="0" w:line="0" w:lineRule="auto"/>
        <w:jc w:val="left"/>
        <w:rPr>
          <w:rFonts w:ascii="pg-1ff18" w:eastAsia="Times New Roman" w:hAnsi="pg-1ff18" w:cs="Times New Roman"/>
          <w:color w:val="000000"/>
          <w:sz w:val="66"/>
          <w:szCs w:val="66"/>
          <w:lang w:val="es-ES" w:eastAsia="es-ES"/>
        </w:rPr>
      </w:pPr>
      <w:r w:rsidRPr="00170B04">
        <w:rPr>
          <w:rFonts w:ascii="pg-1ff18" w:eastAsia="Times New Roman" w:hAnsi="pg-1ff18" w:cs="Times New Roman"/>
          <w:color w:val="000000"/>
          <w:sz w:val="66"/>
          <w:szCs w:val="66"/>
          <w:lang w:val="es-ES" w:eastAsia="es-ES"/>
        </w:rPr>
        <w:t>Su carrera en este género es tan fructífera como exitosa, siendo considerada como una de las cantantes más</w:t>
      </w:r>
    </w:p>
    <w:p w:rsidR="00170B04" w:rsidRPr="00170B04" w:rsidRDefault="00170B04" w:rsidP="00170B04">
      <w:pPr>
        <w:shd w:val="clear" w:color="auto" w:fill="FFFFFF"/>
        <w:spacing w:after="0" w:line="0" w:lineRule="auto"/>
        <w:jc w:val="left"/>
        <w:rPr>
          <w:rFonts w:ascii="pg-1ff18" w:eastAsia="Times New Roman" w:hAnsi="pg-1ff18" w:cs="Times New Roman"/>
          <w:color w:val="000000"/>
          <w:sz w:val="66"/>
          <w:szCs w:val="66"/>
          <w:lang w:val="es-ES" w:eastAsia="es-ES"/>
        </w:rPr>
      </w:pPr>
      <w:r w:rsidRPr="00170B04">
        <w:rPr>
          <w:rFonts w:ascii="pg-1ff18" w:eastAsia="Times New Roman" w:hAnsi="pg-1ff18" w:cs="Times New Roman"/>
          <w:color w:val="000000"/>
          <w:sz w:val="66"/>
          <w:szCs w:val="66"/>
          <w:lang w:val="es-ES" w:eastAsia="es-ES"/>
        </w:rPr>
        <w:t>sólidas y de mayor prestigio en este género, llegando a ser nominada en dos ocasiones  para los premios Max</w:t>
      </w:r>
    </w:p>
    <w:p w:rsidR="00170B04" w:rsidRPr="00170B04" w:rsidRDefault="00170B04" w:rsidP="00170B04">
      <w:pPr>
        <w:shd w:val="clear" w:color="auto" w:fill="FFFFFF"/>
        <w:spacing w:after="0" w:line="0" w:lineRule="auto"/>
        <w:jc w:val="left"/>
        <w:rPr>
          <w:rFonts w:ascii="pg-1ff18" w:eastAsia="Times New Roman" w:hAnsi="pg-1ff18" w:cs="Times New Roman"/>
          <w:color w:val="000000"/>
          <w:sz w:val="66"/>
          <w:szCs w:val="66"/>
          <w:lang w:val="es-ES" w:eastAsia="es-ES"/>
        </w:rPr>
      </w:pPr>
      <w:r w:rsidRPr="00170B04">
        <w:rPr>
          <w:rFonts w:ascii="pg-1ff18" w:eastAsia="Times New Roman" w:hAnsi="pg-1ff18" w:cs="Times New Roman"/>
          <w:color w:val="000000"/>
          <w:sz w:val="66"/>
          <w:szCs w:val="66"/>
          <w:lang w:val="es-ES" w:eastAsia="es-ES"/>
        </w:rPr>
        <w:t xml:space="preserve">de Teatro por sus trabajos en </w:t>
      </w:r>
      <w:r w:rsidRPr="00170B04">
        <w:rPr>
          <w:rFonts w:ascii="pg-1ff13" w:eastAsia="Times New Roman" w:hAnsi="pg-1ff13" w:cs="Times New Roman"/>
          <w:color w:val="000000"/>
          <w:sz w:val="66"/>
          <w:lang w:val="es-ES" w:eastAsia="es-ES"/>
        </w:rPr>
        <w:t xml:space="preserve">La generala (A.Vives) </w:t>
      </w:r>
      <w:r w:rsidRPr="00170B04">
        <w:rPr>
          <w:rFonts w:ascii="pg-1ff18" w:eastAsia="Times New Roman" w:hAnsi="pg-1ff18" w:cs="Times New Roman"/>
          <w:color w:val="000000"/>
          <w:sz w:val="66"/>
          <w:szCs w:val="66"/>
          <w:lang w:val="es-ES" w:eastAsia="es-ES"/>
        </w:rPr>
        <w:t xml:space="preserve">y </w:t>
      </w:r>
      <w:r w:rsidRPr="00170B04">
        <w:rPr>
          <w:rFonts w:ascii="pg-1ff13" w:eastAsia="Times New Roman" w:hAnsi="pg-1ff13" w:cs="Times New Roman"/>
          <w:color w:val="000000"/>
          <w:sz w:val="66"/>
          <w:lang w:val="es-ES" w:eastAsia="es-ES"/>
        </w:rPr>
        <w:t>La Calesera (F.Alonso) .</w:t>
      </w:r>
      <w:r w:rsidRPr="00170B04">
        <w:rPr>
          <w:rFonts w:ascii="pg-1ff18" w:eastAsia="Times New Roman" w:hAnsi="pg-1ff18" w:cs="Times New Roman"/>
          <w:color w:val="000000"/>
          <w:sz w:val="66"/>
          <w:szCs w:val="66"/>
          <w:lang w:val="es-ES" w:eastAsia="es-ES"/>
        </w:rPr>
        <w:t xml:space="preserve"> Ha cantado zarzuela en los</w:t>
      </w:r>
    </w:p>
    <w:p w:rsidR="00170B04" w:rsidRPr="00170B04" w:rsidRDefault="00170B04" w:rsidP="00170B04">
      <w:pPr>
        <w:shd w:val="clear" w:color="auto" w:fill="FFFFFF"/>
        <w:spacing w:after="0" w:line="0" w:lineRule="auto"/>
        <w:jc w:val="left"/>
        <w:rPr>
          <w:rFonts w:ascii="pg-1ff18" w:eastAsia="Times New Roman" w:hAnsi="pg-1ff18" w:cs="Times New Roman"/>
          <w:color w:val="000000"/>
          <w:sz w:val="66"/>
          <w:szCs w:val="66"/>
          <w:lang w:val="es-ES" w:eastAsia="es-ES"/>
        </w:rPr>
      </w:pPr>
      <w:r w:rsidRPr="00170B04">
        <w:rPr>
          <w:rFonts w:ascii="pg-1ff18" w:eastAsia="Times New Roman" w:hAnsi="pg-1ff18" w:cs="Times New Roman"/>
          <w:color w:val="000000"/>
          <w:sz w:val="66"/>
          <w:szCs w:val="66"/>
          <w:lang w:val="es-ES" w:eastAsia="es-ES"/>
        </w:rPr>
        <w:t>más importantes escenarios españoles siendo asidua al Teatro Nacional de la Zarzuela con el cual ha</w:t>
      </w:r>
    </w:p>
    <w:p w:rsidR="00170B04" w:rsidRPr="00170B04" w:rsidRDefault="00170B04" w:rsidP="00170B04">
      <w:pPr>
        <w:shd w:val="clear" w:color="auto" w:fill="FFFFFF"/>
        <w:spacing w:after="0" w:line="0" w:lineRule="auto"/>
        <w:jc w:val="left"/>
        <w:rPr>
          <w:rFonts w:ascii="pg-1ff18" w:eastAsia="Times New Roman" w:hAnsi="pg-1ff18" w:cs="Times New Roman"/>
          <w:color w:val="000000"/>
          <w:sz w:val="66"/>
          <w:szCs w:val="66"/>
          <w:lang w:val="es-ES" w:eastAsia="es-ES"/>
        </w:rPr>
      </w:pPr>
      <w:r w:rsidRPr="00170B04">
        <w:rPr>
          <w:rFonts w:ascii="pg-1ff18" w:eastAsia="Times New Roman" w:hAnsi="pg-1ff18" w:cs="Times New Roman"/>
          <w:color w:val="000000"/>
          <w:sz w:val="66"/>
          <w:szCs w:val="66"/>
          <w:lang w:val="es-ES" w:eastAsia="es-ES"/>
        </w:rPr>
        <w:t>realizado giras por toda España.</w:t>
      </w:r>
    </w:p>
    <w:p w:rsidR="00170B04" w:rsidRPr="00170B04" w:rsidRDefault="00170B04" w:rsidP="00170B04">
      <w:pPr>
        <w:shd w:val="clear" w:color="auto" w:fill="FFFFFF"/>
        <w:spacing w:after="0" w:line="0" w:lineRule="auto"/>
        <w:jc w:val="left"/>
        <w:rPr>
          <w:rFonts w:ascii="pg-1ff13" w:eastAsia="Times New Roman" w:hAnsi="pg-1ff13" w:cs="Times New Roman"/>
          <w:color w:val="000000"/>
          <w:sz w:val="66"/>
          <w:szCs w:val="66"/>
          <w:lang w:val="es-ES" w:eastAsia="es-ES"/>
        </w:rPr>
      </w:pPr>
      <w:r w:rsidRPr="00170B04">
        <w:rPr>
          <w:rFonts w:ascii="pg-1ff13" w:eastAsia="Times New Roman" w:hAnsi="pg-1ff13" w:cs="Times New Roman"/>
          <w:color w:val="000000"/>
          <w:sz w:val="66"/>
          <w:szCs w:val="66"/>
          <w:lang w:val="es-ES" w:eastAsia="es-ES"/>
        </w:rPr>
        <w:t>El barber</w:t>
      </w:r>
    </w:p>
    <w:p w:rsidR="00170B04" w:rsidRPr="00170B04" w:rsidRDefault="00170B04" w:rsidP="00170B04">
      <w:pPr>
        <w:shd w:val="clear" w:color="auto" w:fill="FFFFFF"/>
        <w:spacing w:after="0" w:line="0" w:lineRule="auto"/>
        <w:jc w:val="left"/>
        <w:rPr>
          <w:rFonts w:ascii="pg-1ff18" w:eastAsia="Times New Roman" w:hAnsi="pg-1ff18" w:cs="Times New Roman"/>
          <w:color w:val="000000"/>
          <w:sz w:val="66"/>
          <w:szCs w:val="66"/>
          <w:lang w:val="es-ES" w:eastAsia="es-ES"/>
        </w:rPr>
      </w:pPr>
      <w:r w:rsidRPr="00170B04">
        <w:rPr>
          <w:rFonts w:ascii="pg-1ff18" w:eastAsia="Times New Roman" w:hAnsi="pg-1ff18" w:cs="Times New Roman"/>
          <w:color w:val="000000"/>
          <w:sz w:val="66"/>
          <w:szCs w:val="66"/>
          <w:lang w:val="es-ES" w:eastAsia="es-ES"/>
        </w:rPr>
        <w:t>Nace en Santander donde inicia sus estudios musicales.</w:t>
      </w:r>
    </w:p>
    <w:p w:rsidR="00170B04" w:rsidRPr="00170B04" w:rsidRDefault="00170B04" w:rsidP="00E653C4">
      <w:pPr>
        <w:spacing w:before="360" w:after="0" w:line="320" w:lineRule="exact"/>
        <w:rPr>
          <w:sz w:val="24"/>
          <w:szCs w:val="13"/>
          <w:shd w:val="clear" w:color="auto" w:fill="FFFFFF"/>
          <w:lang w:eastAsia="es-ES_tradnl"/>
        </w:rPr>
      </w:pPr>
      <w:r>
        <w:rPr>
          <w:sz w:val="24"/>
          <w:szCs w:val="13"/>
          <w:shd w:val="clear" w:color="auto" w:fill="FFFFFF"/>
          <w:lang w:eastAsia="es-ES_tradnl"/>
        </w:rPr>
        <w:t>Beatriz nace en Santander, donde inicia sus estudios musicales. Debuta en el Teatro Lírico Nacional de la Zarzuela de Madrid protagonizando una versión de Pier Luigi Pizzi de ‘La Canción del Olvido’ (J. Serrano). Su carrera en este género es tan fructífera como exitosa, siendo considerada como una de las cantantes más sólidas y de mayor prestigio en este género, llegando a ser nominada en dos ocasiones para los premios Max de Teatro por sus trabajos en ‘La generala’ (A. Vives) y ‘La Calesera’ (F. Alonso). Ha cantado zarzuela en los más importantes escenarios españoles, siendo asidua al Teatro Nacional de la Zarzuela con el cual ha realizado giras por toda España. Es la creadora junto a la maestra Lucía Martín del concierto de formato didáctico/familiar ‘Zarzuelízate’ interpretado junto a diferentes orquestas</w:t>
      </w:r>
      <w:r w:rsidR="004C2F26">
        <w:rPr>
          <w:sz w:val="24"/>
          <w:szCs w:val="13"/>
          <w:shd w:val="clear" w:color="auto" w:fill="FFFFFF"/>
          <w:lang w:eastAsia="es-ES_tradnl"/>
        </w:rPr>
        <w:t xml:space="preserve">. Beatriz Lanza participa en este concierto, junto a la OSCyL, sustituyendo a la mezzosoprano inicialmente prevista, </w:t>
      </w:r>
      <w:r>
        <w:rPr>
          <w:sz w:val="24"/>
          <w:szCs w:val="13"/>
          <w:shd w:val="clear" w:color="auto" w:fill="FFFFFF"/>
          <w:lang w:eastAsia="es-ES_tradnl"/>
        </w:rPr>
        <w:t xml:space="preserve"> </w:t>
      </w:r>
      <w:r w:rsidR="004C2F26">
        <w:rPr>
          <w:sz w:val="24"/>
          <w:szCs w:val="13"/>
          <w:shd w:val="clear" w:color="auto" w:fill="FFFFFF"/>
          <w:lang w:eastAsia="es-ES_tradnl"/>
        </w:rPr>
        <w:t>Marifé Nogales.</w:t>
      </w:r>
    </w:p>
    <w:p w:rsidR="005F25A7" w:rsidRPr="005F25A7" w:rsidRDefault="005F25A7" w:rsidP="00F555EF">
      <w:pPr>
        <w:spacing w:before="360" w:after="0" w:line="320" w:lineRule="exact"/>
        <w:rPr>
          <w:b/>
          <w:sz w:val="24"/>
          <w:szCs w:val="13"/>
          <w:shd w:val="clear" w:color="auto" w:fill="FFFFFF"/>
          <w:lang w:eastAsia="es-ES_tradnl"/>
        </w:rPr>
      </w:pPr>
      <w:r w:rsidRPr="005F25A7">
        <w:rPr>
          <w:b/>
          <w:sz w:val="24"/>
          <w:szCs w:val="13"/>
          <w:shd w:val="clear" w:color="auto" w:fill="FFFFFF"/>
          <w:lang w:eastAsia="es-ES_tradnl"/>
        </w:rPr>
        <w:t>Concierto en la Catedral de Burgos</w:t>
      </w:r>
    </w:p>
    <w:p w:rsidR="00F555EF" w:rsidRPr="00F555EF" w:rsidRDefault="00F555EF" w:rsidP="00F555EF">
      <w:pPr>
        <w:spacing w:before="360" w:after="0" w:line="320" w:lineRule="exact"/>
        <w:rPr>
          <w:sz w:val="24"/>
          <w:szCs w:val="13"/>
          <w:shd w:val="clear" w:color="auto" w:fill="FFFFFF"/>
          <w:lang w:eastAsia="es-ES_tradnl"/>
        </w:rPr>
      </w:pPr>
      <w:r>
        <w:rPr>
          <w:sz w:val="24"/>
          <w:szCs w:val="13"/>
          <w:shd w:val="clear" w:color="auto" w:fill="FFFFFF"/>
          <w:lang w:eastAsia="es-ES_tradnl"/>
        </w:rPr>
        <w:t>Las entradas para el concierto, con precios entre lo</w:t>
      </w:r>
      <w:r w:rsidR="00A97DAA">
        <w:rPr>
          <w:sz w:val="24"/>
          <w:szCs w:val="13"/>
          <w:shd w:val="clear" w:color="auto" w:fill="FFFFFF"/>
          <w:lang w:eastAsia="es-ES_tradnl"/>
        </w:rPr>
        <w:t>s 5 y los 15 euros, se pueden ad</w:t>
      </w:r>
      <w:r>
        <w:rPr>
          <w:sz w:val="24"/>
          <w:szCs w:val="13"/>
          <w:shd w:val="clear" w:color="auto" w:fill="FFFFFF"/>
          <w:lang w:eastAsia="es-ES_tradnl"/>
        </w:rPr>
        <w:t xml:space="preserve">quirir en las taquillas del </w:t>
      </w:r>
      <w:r w:rsidR="00A97DAA">
        <w:rPr>
          <w:sz w:val="24"/>
          <w:szCs w:val="13"/>
          <w:shd w:val="clear" w:color="auto" w:fill="FFFFFF"/>
          <w:lang w:eastAsia="es-ES_tradnl"/>
        </w:rPr>
        <w:t>Cultural Cordón de Burgos, en horario de martes a sábado de 11:00 a 14:00 horas y de 18:00 a 21:00 horas, y el domingo de 12:00 a 14:</w:t>
      </w:r>
      <w:r w:rsidRPr="00F555EF">
        <w:rPr>
          <w:sz w:val="24"/>
          <w:szCs w:val="13"/>
          <w:shd w:val="clear" w:color="auto" w:fill="FFFFFF"/>
          <w:lang w:eastAsia="es-ES_tradnl"/>
        </w:rPr>
        <w:t>00 horas.</w:t>
      </w:r>
    </w:p>
    <w:p w:rsidR="00FA68F2" w:rsidRDefault="00B34741" w:rsidP="00B34741">
      <w:pPr>
        <w:spacing w:before="360" w:after="0" w:line="320" w:lineRule="exact"/>
        <w:rPr>
          <w:sz w:val="24"/>
          <w:szCs w:val="13"/>
          <w:shd w:val="clear" w:color="auto" w:fill="FFFFFF"/>
          <w:lang w:eastAsia="es-ES_tradnl"/>
        </w:rPr>
      </w:pPr>
      <w:r>
        <w:rPr>
          <w:sz w:val="24"/>
          <w:szCs w:val="13"/>
          <w:shd w:val="clear" w:color="auto" w:fill="FFFFFF"/>
          <w:lang w:eastAsia="es-ES_tradnl"/>
        </w:rPr>
        <w:lastRenderedPageBreak/>
        <w:t xml:space="preserve">El concierto </w:t>
      </w:r>
      <w:r w:rsidR="00F555EF">
        <w:rPr>
          <w:sz w:val="24"/>
          <w:szCs w:val="13"/>
          <w:shd w:val="clear" w:color="auto" w:fill="FFFFFF"/>
          <w:lang w:eastAsia="es-ES_tradnl"/>
        </w:rPr>
        <w:t xml:space="preserve">se desarrollará </w:t>
      </w:r>
      <w:r w:rsidR="00AB63EC">
        <w:rPr>
          <w:sz w:val="24"/>
          <w:szCs w:val="13"/>
          <w:shd w:val="clear" w:color="auto" w:fill="FFFFFF"/>
          <w:lang w:eastAsia="es-ES_tradnl"/>
        </w:rPr>
        <w:t>estableciendo las medidas de seguridad necesarias para hacer frente a la Covid-19, con aforo limitado, distancia de seguridad y uso obligatorio de mascarilla.</w:t>
      </w:r>
    </w:p>
    <w:p w:rsidR="000C427F" w:rsidRDefault="000C427F" w:rsidP="00390EF8">
      <w:pPr>
        <w:spacing w:before="360" w:after="0" w:line="320" w:lineRule="exact"/>
        <w:rPr>
          <w:sz w:val="24"/>
          <w:szCs w:val="13"/>
          <w:shd w:val="clear" w:color="auto" w:fill="FFFFFF"/>
          <w:lang w:eastAsia="es-ES_tradnl"/>
        </w:rPr>
      </w:pPr>
      <w:bookmarkStart w:id="0" w:name="_GoBack"/>
      <w:bookmarkEnd w:id="0"/>
    </w:p>
    <w:p w:rsidR="00AB63EC" w:rsidRPr="00B053D0" w:rsidRDefault="00AB63EC" w:rsidP="00AB63EC">
      <w:pPr>
        <w:spacing w:before="200" w:after="0" w:line="320" w:lineRule="exact"/>
        <w:rPr>
          <w:b/>
          <w:sz w:val="24"/>
          <w:shd w:val="clear" w:color="auto" w:fill="FFFFFF"/>
          <w:lang w:val="es-ES" w:eastAsia="es-ES_tradnl"/>
        </w:rPr>
      </w:pPr>
      <w:r w:rsidRPr="00B053D0">
        <w:rPr>
          <w:b/>
          <w:sz w:val="24"/>
          <w:shd w:val="clear" w:color="auto" w:fill="FFFFFF"/>
          <w:lang w:val="es-ES" w:eastAsia="es-ES_tradnl"/>
        </w:rPr>
        <w:t>Contacto Prensa:</w:t>
      </w:r>
    </w:p>
    <w:p w:rsidR="00AB63EC" w:rsidRPr="0015408D" w:rsidRDefault="00E226C0" w:rsidP="00AB63EC">
      <w:pPr>
        <w:spacing w:after="0" w:line="320" w:lineRule="exact"/>
        <w:rPr>
          <w:sz w:val="24"/>
          <w:shd w:val="clear" w:color="auto" w:fill="FFFFFF"/>
          <w:lang w:eastAsia="es-ES_tradnl"/>
        </w:rPr>
      </w:pPr>
      <w:hyperlink r:id="rId7" w:history="1">
        <w:r w:rsidR="00AB63EC" w:rsidRPr="0015408D">
          <w:rPr>
            <w:sz w:val="24"/>
            <w:shd w:val="clear" w:color="auto" w:fill="FFFFFF"/>
            <w:lang w:eastAsia="es-ES_tradnl"/>
          </w:rPr>
          <w:t>prensaoscyl@ccmd.es</w:t>
        </w:r>
      </w:hyperlink>
    </w:p>
    <w:p w:rsidR="00AB63EC" w:rsidRPr="0015408D" w:rsidRDefault="00AB63EC" w:rsidP="00AB63EC">
      <w:pPr>
        <w:spacing w:after="0" w:line="320" w:lineRule="exact"/>
        <w:rPr>
          <w:sz w:val="24"/>
          <w:shd w:val="clear" w:color="auto" w:fill="FFFFFF"/>
          <w:lang w:eastAsia="es-ES_tradnl"/>
        </w:rPr>
      </w:pPr>
      <w:r w:rsidRPr="0015408D">
        <w:rPr>
          <w:sz w:val="24"/>
          <w:shd w:val="clear" w:color="auto" w:fill="FFFFFF"/>
          <w:lang w:eastAsia="es-ES_tradnl"/>
        </w:rPr>
        <w:t>Tfno.: 649 330 962</w:t>
      </w:r>
    </w:p>
    <w:p w:rsidR="00AB63EC" w:rsidRDefault="00E226C0" w:rsidP="00AB63EC">
      <w:pPr>
        <w:spacing w:after="0" w:line="320" w:lineRule="exact"/>
        <w:rPr>
          <w:sz w:val="24"/>
          <w:szCs w:val="13"/>
          <w:shd w:val="clear" w:color="auto" w:fill="FFFFFF"/>
          <w:lang w:eastAsia="es-ES_tradnl"/>
        </w:rPr>
      </w:pPr>
      <w:hyperlink r:id="rId8" w:history="1">
        <w:r w:rsidR="00AB63EC" w:rsidRPr="0015408D">
          <w:rPr>
            <w:sz w:val="24"/>
          </w:rPr>
          <w:t>www.oscyl.com</w:t>
        </w:r>
      </w:hyperlink>
    </w:p>
    <w:p w:rsidR="00AB63EC" w:rsidRDefault="00AB63EC" w:rsidP="00AB63EC">
      <w:pPr>
        <w:spacing w:before="360" w:after="0" w:line="320" w:lineRule="exact"/>
        <w:rPr>
          <w:sz w:val="24"/>
          <w:szCs w:val="13"/>
          <w:shd w:val="clear" w:color="auto" w:fill="FFFFFF"/>
          <w:lang w:eastAsia="es-ES_tradnl"/>
        </w:rPr>
      </w:pPr>
    </w:p>
    <w:p w:rsidR="00D71A0C" w:rsidRDefault="00D71A0C" w:rsidP="00390EF8">
      <w:pPr>
        <w:spacing w:before="360" w:after="0" w:line="320" w:lineRule="exact"/>
        <w:rPr>
          <w:sz w:val="24"/>
          <w:szCs w:val="13"/>
          <w:shd w:val="clear" w:color="auto" w:fill="FFFFFF"/>
          <w:lang w:eastAsia="es-ES_tradnl"/>
        </w:rPr>
      </w:pPr>
    </w:p>
    <w:sectPr w:rsidR="00D71A0C" w:rsidSect="00187C8F">
      <w:footerReference w:type="even" r:id="rId9"/>
      <w:footerReference w:type="default" r:id="rId10"/>
      <w:headerReference w:type="first" r:id="rId11"/>
      <w:footerReference w:type="first" r:id="rId12"/>
      <w:pgSz w:w="11900" w:h="16840"/>
      <w:pgMar w:top="1418" w:right="1276" w:bottom="1134" w:left="1418" w:header="680" w:footer="68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47E1" w:rsidRDefault="008747E1">
      <w:pPr>
        <w:spacing w:after="0"/>
      </w:pPr>
      <w:r>
        <w:separator/>
      </w:r>
    </w:p>
  </w:endnote>
  <w:endnote w:type="continuationSeparator" w:id="1">
    <w:p w:rsidR="008747E1" w:rsidRDefault="008747E1">
      <w:pPr>
        <w:spacing w:after="0"/>
      </w:pPr>
      <w:r>
        <w:continuationSeparator/>
      </w:r>
    </w:p>
  </w:endnote>
</w:endnotes>
</file>

<file path=word/fontTable.xml><?xml version="1.0" encoding="utf-8"?>
<w:fonts xmlns:r="http://schemas.openxmlformats.org/officeDocument/2006/relationships" xmlns:w="http://schemas.openxmlformats.org/wordprocessingml/2006/main">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E1000AEF" w:usb1="5000A1FF" w:usb2="00000000" w:usb3="00000000" w:csb0="000001BF" w:csb1="00000000"/>
  </w:font>
  <w:font w:name="Alwyn OT Light">
    <w:altName w:val="Corbel"/>
    <w:charset w:val="00"/>
    <w:family w:val="auto"/>
    <w:pitch w:val="variable"/>
    <w:sig w:usb0="00000001" w:usb1="4000204A" w:usb2="00000000" w:usb3="00000000" w:csb0="00000003" w:csb1="00000000"/>
  </w:font>
  <w:font w:name="pg-1ff18">
    <w:altName w:val="Times New Roman"/>
    <w:panose1 w:val="00000000000000000000"/>
    <w:charset w:val="00"/>
    <w:family w:val="roman"/>
    <w:notTrueType/>
    <w:pitch w:val="default"/>
    <w:sig w:usb0="00000000" w:usb1="00000000" w:usb2="00000000" w:usb3="00000000" w:csb0="00000000" w:csb1="00000000"/>
  </w:font>
  <w:font w:name="pg-1ff13">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5B0A" w:rsidRDefault="00E226C0" w:rsidP="001546FA">
    <w:pPr>
      <w:pStyle w:val="Piedepgina"/>
      <w:framePr w:wrap="around" w:vAnchor="text" w:hAnchor="margin" w:xAlign="center" w:y="1"/>
      <w:rPr>
        <w:rStyle w:val="Nmerodepgina"/>
      </w:rPr>
    </w:pPr>
    <w:r>
      <w:rPr>
        <w:rStyle w:val="Nmerodepgina"/>
      </w:rPr>
      <w:fldChar w:fldCharType="begin"/>
    </w:r>
    <w:r w:rsidR="003F5B0A">
      <w:rPr>
        <w:rStyle w:val="Nmerodepgina"/>
      </w:rPr>
      <w:instrText xml:space="preserve">PAGE  </w:instrText>
    </w:r>
    <w:r>
      <w:rPr>
        <w:rStyle w:val="Nmerodepgina"/>
      </w:rPr>
      <w:fldChar w:fldCharType="end"/>
    </w:r>
  </w:p>
  <w:p w:rsidR="003F5B0A" w:rsidRDefault="003F5B0A" w:rsidP="00877087">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5B0A" w:rsidRPr="001546FA" w:rsidRDefault="00E226C0" w:rsidP="001546FA">
    <w:pPr>
      <w:pStyle w:val="Piedepgina"/>
      <w:framePr w:wrap="around" w:vAnchor="text" w:hAnchor="margin" w:xAlign="center" w:y="1"/>
      <w:rPr>
        <w:rStyle w:val="Nmerodepgina"/>
      </w:rPr>
    </w:pPr>
    <w:r w:rsidRPr="001546FA">
      <w:rPr>
        <w:rStyle w:val="Nmerodepgina"/>
        <w:sz w:val="18"/>
      </w:rPr>
      <w:fldChar w:fldCharType="begin"/>
    </w:r>
    <w:r w:rsidR="003F5B0A" w:rsidRPr="001546FA">
      <w:rPr>
        <w:rStyle w:val="Nmerodepgina"/>
        <w:sz w:val="18"/>
      </w:rPr>
      <w:instrText xml:space="preserve">PAGE  </w:instrText>
    </w:r>
    <w:r w:rsidRPr="001546FA">
      <w:rPr>
        <w:rStyle w:val="Nmerodepgina"/>
        <w:sz w:val="18"/>
      </w:rPr>
      <w:fldChar w:fldCharType="separate"/>
    </w:r>
    <w:r w:rsidR="00830634">
      <w:rPr>
        <w:rStyle w:val="Nmerodepgina"/>
        <w:noProof/>
        <w:sz w:val="18"/>
      </w:rPr>
      <w:t>4</w:t>
    </w:r>
    <w:r w:rsidRPr="001546FA">
      <w:rPr>
        <w:rStyle w:val="Nmerodepgina"/>
        <w:sz w:val="18"/>
      </w:rPr>
      <w:fldChar w:fldCharType="end"/>
    </w:r>
  </w:p>
  <w:p w:rsidR="003F5B0A" w:rsidRDefault="003F5B0A" w:rsidP="00877087">
    <w:pPr>
      <w:pStyle w:val="Piedepgina"/>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5B0A" w:rsidRPr="001546FA" w:rsidRDefault="00E226C0" w:rsidP="001546FA">
    <w:pPr>
      <w:pStyle w:val="Piedepgina"/>
      <w:framePr w:wrap="around" w:vAnchor="text" w:hAnchor="page" w:x="6099" w:y="-93"/>
      <w:rPr>
        <w:rStyle w:val="Nmerodepgina"/>
      </w:rPr>
    </w:pPr>
    <w:r w:rsidRPr="001546FA">
      <w:rPr>
        <w:rStyle w:val="Nmerodepgina"/>
        <w:sz w:val="18"/>
      </w:rPr>
      <w:fldChar w:fldCharType="begin"/>
    </w:r>
    <w:r w:rsidR="003F5B0A" w:rsidRPr="001546FA">
      <w:rPr>
        <w:rStyle w:val="Nmerodepgina"/>
        <w:sz w:val="18"/>
      </w:rPr>
      <w:instrText xml:space="preserve">PAGE  </w:instrText>
    </w:r>
    <w:r w:rsidRPr="001546FA">
      <w:rPr>
        <w:rStyle w:val="Nmerodepgina"/>
        <w:sz w:val="18"/>
      </w:rPr>
      <w:fldChar w:fldCharType="separate"/>
    </w:r>
    <w:r w:rsidR="00CA39F3">
      <w:rPr>
        <w:rStyle w:val="Nmerodepgina"/>
        <w:noProof/>
        <w:sz w:val="18"/>
      </w:rPr>
      <w:t>1</w:t>
    </w:r>
    <w:r w:rsidRPr="001546FA">
      <w:rPr>
        <w:rStyle w:val="Nmerodepgina"/>
        <w:sz w:val="18"/>
      </w:rPr>
      <w:fldChar w:fldCharType="end"/>
    </w:r>
  </w:p>
  <w:p w:rsidR="003F5B0A" w:rsidRDefault="003F5B0A">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47E1" w:rsidRDefault="008747E1">
      <w:pPr>
        <w:spacing w:after="0"/>
      </w:pPr>
      <w:r>
        <w:separator/>
      </w:r>
    </w:p>
  </w:footnote>
  <w:footnote w:type="continuationSeparator" w:id="1">
    <w:p w:rsidR="008747E1" w:rsidRDefault="008747E1">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5B0A" w:rsidRDefault="00E15B80">
    <w:pPr>
      <w:pStyle w:val="Encabezado"/>
    </w:pPr>
    <w:r>
      <w:rPr>
        <w:noProof/>
        <w:lang w:val="es-ES" w:eastAsia="es-ES"/>
      </w:rPr>
      <w:drawing>
        <wp:anchor distT="0" distB="0" distL="114300" distR="114300" simplePos="0" relativeHeight="251658240" behindDoc="1" locked="0" layoutInCell="1" allowOverlap="1">
          <wp:simplePos x="0" y="0"/>
          <wp:positionH relativeFrom="column">
            <wp:posOffset>-917363</wp:posOffset>
          </wp:positionH>
          <wp:positionV relativeFrom="paragraph">
            <wp:posOffset>-448733</wp:posOffset>
          </wp:positionV>
          <wp:extent cx="7594600" cy="10753513"/>
          <wp:effectExtent l="25400" t="0" r="0" b="0"/>
          <wp:wrapNone/>
          <wp:docPr id="2" name="Imagen 2" descr="C Cultura y Turismo_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 Cultura y Turismo_hoja.jpg"/>
                  <pic:cNvPicPr/>
                </pic:nvPicPr>
                <pic:blipFill>
                  <a:blip r:embed="rId1"/>
                  <a:stretch>
                    <a:fillRect/>
                  </a:stretch>
                </pic:blipFill>
                <pic:spPr>
                  <a:xfrm>
                    <a:off x="0" y="0"/>
                    <a:ext cx="7597583" cy="10757737"/>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C1542B"/>
    <w:multiLevelType w:val="hybridMultilevel"/>
    <w:tmpl w:val="CDDC308A"/>
    <w:lvl w:ilvl="0" w:tplc="1310A350">
      <w:numFmt w:val="bullet"/>
      <w:lvlText w:val="-"/>
      <w:lvlJc w:val="left"/>
      <w:pPr>
        <w:ind w:left="720" w:hanging="360"/>
      </w:pPr>
      <w:rPr>
        <w:rFonts w:ascii="Arial Narrow" w:eastAsiaTheme="minorHAnsi" w:hAnsi="Arial Narrow" w:cstheme="minorBidi"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nsid w:val="6AEF3178"/>
    <w:multiLevelType w:val="hybridMultilevel"/>
    <w:tmpl w:val="E7CE4D52"/>
    <w:lvl w:ilvl="0" w:tplc="4D66D5FC">
      <w:start w:val="30"/>
      <w:numFmt w:val="bullet"/>
      <w:lvlText w:val="-"/>
      <w:lvlJc w:val="left"/>
      <w:pPr>
        <w:tabs>
          <w:tab w:val="num" w:pos="720"/>
        </w:tabs>
        <w:ind w:left="720" w:hanging="360"/>
      </w:pPr>
      <w:rPr>
        <w:rFonts w:ascii="Arial" w:eastAsiaTheme="minorHAnsi" w:hAnsi="Aria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9"/>
  <w:hyphenationZone w:val="425"/>
  <w:drawingGridHorizontalSpacing w:val="360"/>
  <w:drawingGridVerticalSpacing w:val="360"/>
  <w:displayHorizontalDrawingGridEvery w:val="0"/>
  <w:displayVerticalDrawingGridEvery w:val="0"/>
  <w:characterSpacingControl w:val="doNotCompress"/>
  <w:hdrShapeDefaults>
    <o:shapedefaults v:ext="edit" spidmax="48130"/>
  </w:hdrShapeDefaults>
  <w:footnotePr>
    <w:footnote w:id="0"/>
    <w:footnote w:id="1"/>
  </w:footnotePr>
  <w:endnotePr>
    <w:endnote w:id="0"/>
    <w:endnote w:id="1"/>
  </w:endnotePr>
  <w:compat/>
  <w:rsids>
    <w:rsidRoot w:val="00860D71"/>
    <w:rsid w:val="00043A1B"/>
    <w:rsid w:val="000906B0"/>
    <w:rsid w:val="000C427F"/>
    <w:rsid w:val="001365C0"/>
    <w:rsid w:val="00140C26"/>
    <w:rsid w:val="001546FA"/>
    <w:rsid w:val="00170B04"/>
    <w:rsid w:val="00187C8F"/>
    <w:rsid w:val="00191E3F"/>
    <w:rsid w:val="00193A95"/>
    <w:rsid w:val="00197D46"/>
    <w:rsid w:val="001D3084"/>
    <w:rsid w:val="001E7EB4"/>
    <w:rsid w:val="00207D67"/>
    <w:rsid w:val="002219E1"/>
    <w:rsid w:val="00225C8F"/>
    <w:rsid w:val="00241A60"/>
    <w:rsid w:val="00253652"/>
    <w:rsid w:val="0026446E"/>
    <w:rsid w:val="00276A81"/>
    <w:rsid w:val="00290D34"/>
    <w:rsid w:val="002C7D1A"/>
    <w:rsid w:val="0032133F"/>
    <w:rsid w:val="00350A63"/>
    <w:rsid w:val="00361D2E"/>
    <w:rsid w:val="00386CCE"/>
    <w:rsid w:val="00390EF8"/>
    <w:rsid w:val="003F5B0A"/>
    <w:rsid w:val="004974FF"/>
    <w:rsid w:val="004C1995"/>
    <w:rsid w:val="004C2E04"/>
    <w:rsid w:val="004C2F26"/>
    <w:rsid w:val="004C7497"/>
    <w:rsid w:val="004C789B"/>
    <w:rsid w:val="004E3864"/>
    <w:rsid w:val="00524158"/>
    <w:rsid w:val="00591DB5"/>
    <w:rsid w:val="005D27D9"/>
    <w:rsid w:val="005F25A7"/>
    <w:rsid w:val="006151DF"/>
    <w:rsid w:val="00617D9B"/>
    <w:rsid w:val="0063350A"/>
    <w:rsid w:val="00682E46"/>
    <w:rsid w:val="006A6D82"/>
    <w:rsid w:val="006C2E94"/>
    <w:rsid w:val="006E32C9"/>
    <w:rsid w:val="00733899"/>
    <w:rsid w:val="007564DD"/>
    <w:rsid w:val="0076249C"/>
    <w:rsid w:val="007C57FB"/>
    <w:rsid w:val="00815F8D"/>
    <w:rsid w:val="00830634"/>
    <w:rsid w:val="0083745D"/>
    <w:rsid w:val="0083748B"/>
    <w:rsid w:val="00840585"/>
    <w:rsid w:val="00840BAF"/>
    <w:rsid w:val="00860D71"/>
    <w:rsid w:val="008747E1"/>
    <w:rsid w:val="00877087"/>
    <w:rsid w:val="008F23E7"/>
    <w:rsid w:val="00906A4A"/>
    <w:rsid w:val="009305BB"/>
    <w:rsid w:val="00932F53"/>
    <w:rsid w:val="00943BC9"/>
    <w:rsid w:val="00946584"/>
    <w:rsid w:val="0098541F"/>
    <w:rsid w:val="009C61C6"/>
    <w:rsid w:val="009D5FEB"/>
    <w:rsid w:val="00A30DDB"/>
    <w:rsid w:val="00A42B0B"/>
    <w:rsid w:val="00A8680E"/>
    <w:rsid w:val="00A97DAA"/>
    <w:rsid w:val="00AB63EC"/>
    <w:rsid w:val="00AD65E9"/>
    <w:rsid w:val="00AE7188"/>
    <w:rsid w:val="00B02FCE"/>
    <w:rsid w:val="00B037AD"/>
    <w:rsid w:val="00B34741"/>
    <w:rsid w:val="00B50131"/>
    <w:rsid w:val="00B628E0"/>
    <w:rsid w:val="00B97011"/>
    <w:rsid w:val="00BC0236"/>
    <w:rsid w:val="00BE60CF"/>
    <w:rsid w:val="00C032B8"/>
    <w:rsid w:val="00C03D0B"/>
    <w:rsid w:val="00C42F53"/>
    <w:rsid w:val="00C65E38"/>
    <w:rsid w:val="00C65E93"/>
    <w:rsid w:val="00C74362"/>
    <w:rsid w:val="00CA39F3"/>
    <w:rsid w:val="00CB7BF6"/>
    <w:rsid w:val="00CC3BC0"/>
    <w:rsid w:val="00CD06DD"/>
    <w:rsid w:val="00CD08E9"/>
    <w:rsid w:val="00D1759A"/>
    <w:rsid w:val="00D215D9"/>
    <w:rsid w:val="00D402FE"/>
    <w:rsid w:val="00D71A0C"/>
    <w:rsid w:val="00DA21B2"/>
    <w:rsid w:val="00DD0359"/>
    <w:rsid w:val="00DF00A8"/>
    <w:rsid w:val="00DF00F6"/>
    <w:rsid w:val="00DF0432"/>
    <w:rsid w:val="00E15B80"/>
    <w:rsid w:val="00E226C0"/>
    <w:rsid w:val="00E24B29"/>
    <w:rsid w:val="00E27E15"/>
    <w:rsid w:val="00E60943"/>
    <w:rsid w:val="00E653C4"/>
    <w:rsid w:val="00E70B0B"/>
    <w:rsid w:val="00E70B4A"/>
    <w:rsid w:val="00EC6D2E"/>
    <w:rsid w:val="00ED53FC"/>
    <w:rsid w:val="00F07E0D"/>
    <w:rsid w:val="00F555EF"/>
    <w:rsid w:val="00FA68F2"/>
    <w:rsid w:val="00FD6E67"/>
    <w:rsid w:val="00FE2A61"/>
    <w:rsid w:val="00FF57A5"/>
  </w:rsids>
  <m:mathPr>
    <m:mathFont m:val="Cambria Math"/>
    <m:brkBin m:val="before"/>
    <m:brkBinSub m:val="--"/>
    <m:smallFrac/>
    <m:dispDef/>
    <m:lMargin m:val="0"/>
    <m:rMargin m:val="0"/>
    <m:defJc m:val="centerGroup"/>
    <m:wrapRight/>
    <m:intLim m:val="subSup"/>
    <m:naryLim m:val="subSup"/>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s-ES_tradnl"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609A"/>
    <w:pPr>
      <w:jc w:val="both"/>
    </w:pPr>
    <w:rPr>
      <w:rFonts w:ascii="Arial" w:hAnsi="Arial"/>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860D71"/>
    <w:pPr>
      <w:tabs>
        <w:tab w:val="center" w:pos="4252"/>
        <w:tab w:val="right" w:pos="8504"/>
      </w:tabs>
      <w:spacing w:after="0"/>
    </w:pPr>
  </w:style>
  <w:style w:type="character" w:customStyle="1" w:styleId="EncabezadoCar">
    <w:name w:val="Encabezado Car"/>
    <w:basedOn w:val="Fuentedeprrafopredeter"/>
    <w:link w:val="Encabezado"/>
    <w:uiPriority w:val="99"/>
    <w:semiHidden/>
    <w:rsid w:val="00860D71"/>
    <w:rPr>
      <w:rFonts w:ascii="Arial" w:hAnsi="Arial"/>
      <w:sz w:val="22"/>
    </w:rPr>
  </w:style>
  <w:style w:type="paragraph" w:styleId="Piedepgina">
    <w:name w:val="footer"/>
    <w:basedOn w:val="Normal"/>
    <w:link w:val="PiedepginaCar"/>
    <w:uiPriority w:val="99"/>
    <w:semiHidden/>
    <w:unhideWhenUsed/>
    <w:rsid w:val="00860D71"/>
    <w:pPr>
      <w:tabs>
        <w:tab w:val="center" w:pos="4252"/>
        <w:tab w:val="right" w:pos="8504"/>
      </w:tabs>
      <w:spacing w:after="0"/>
    </w:pPr>
  </w:style>
  <w:style w:type="character" w:customStyle="1" w:styleId="PiedepginaCar">
    <w:name w:val="Pie de página Car"/>
    <w:basedOn w:val="Fuentedeprrafopredeter"/>
    <w:link w:val="Piedepgina"/>
    <w:uiPriority w:val="99"/>
    <w:semiHidden/>
    <w:rsid w:val="00860D71"/>
    <w:rPr>
      <w:rFonts w:ascii="Arial" w:hAnsi="Arial"/>
      <w:sz w:val="22"/>
    </w:rPr>
  </w:style>
  <w:style w:type="character" w:customStyle="1" w:styleId="apple-converted-space">
    <w:name w:val="apple-converted-space"/>
    <w:basedOn w:val="Fuentedeprrafopredeter"/>
    <w:rsid w:val="007564DD"/>
  </w:style>
  <w:style w:type="character" w:styleId="Nmerodepgina">
    <w:name w:val="page number"/>
    <w:basedOn w:val="Fuentedeprrafopredeter"/>
    <w:uiPriority w:val="99"/>
    <w:semiHidden/>
    <w:unhideWhenUsed/>
    <w:rsid w:val="00877087"/>
  </w:style>
  <w:style w:type="paragraph" w:styleId="Textodeglobo">
    <w:name w:val="Balloon Text"/>
    <w:basedOn w:val="Normal"/>
    <w:link w:val="TextodegloboCar"/>
    <w:uiPriority w:val="99"/>
    <w:semiHidden/>
    <w:unhideWhenUsed/>
    <w:rsid w:val="00CD06DD"/>
    <w:pPr>
      <w:spacing w:after="0"/>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CD06DD"/>
    <w:rPr>
      <w:rFonts w:ascii="Lucida Grande" w:hAnsi="Lucida Grande"/>
      <w:sz w:val="18"/>
      <w:szCs w:val="18"/>
    </w:rPr>
  </w:style>
  <w:style w:type="paragraph" w:styleId="Prrafodelista">
    <w:name w:val="List Paragraph"/>
    <w:basedOn w:val="Normal"/>
    <w:uiPriority w:val="34"/>
    <w:qFormat/>
    <w:rsid w:val="004C2E04"/>
    <w:pPr>
      <w:ind w:left="720"/>
      <w:contextualSpacing/>
    </w:pPr>
  </w:style>
  <w:style w:type="character" w:styleId="Hipervnculo">
    <w:name w:val="Hyperlink"/>
    <w:basedOn w:val="Fuentedeprrafopredeter"/>
    <w:uiPriority w:val="99"/>
    <w:unhideWhenUsed/>
    <w:rsid w:val="00EC6D2E"/>
    <w:rPr>
      <w:color w:val="0000FF" w:themeColor="hyperlink"/>
      <w:u w:val="single"/>
    </w:rPr>
  </w:style>
  <w:style w:type="character" w:customStyle="1" w:styleId="pg-1ff3">
    <w:name w:val="pg-1ff3"/>
    <w:basedOn w:val="Fuentedeprrafopredeter"/>
    <w:rsid w:val="00170B04"/>
  </w:style>
  <w:style w:type="paragraph" w:styleId="NormalWeb">
    <w:name w:val="Normal (Web)"/>
    <w:basedOn w:val="Normal"/>
    <w:uiPriority w:val="99"/>
    <w:semiHidden/>
    <w:unhideWhenUsed/>
    <w:rsid w:val="00CA39F3"/>
    <w:pPr>
      <w:spacing w:before="100" w:beforeAutospacing="1" w:after="100" w:afterAutospacing="1"/>
      <w:jc w:val="left"/>
    </w:pPr>
    <w:rPr>
      <w:rFonts w:ascii="Times New Roman" w:eastAsia="Times New Roman" w:hAnsi="Times New Roman" w:cs="Times New Roman"/>
      <w:sz w:val="24"/>
      <w:lang w:val="es-ES" w:eastAsia="es-ES"/>
    </w:rPr>
  </w:style>
</w:styles>
</file>

<file path=word/webSettings.xml><?xml version="1.0" encoding="utf-8"?>
<w:webSettings xmlns:r="http://schemas.openxmlformats.org/officeDocument/2006/relationships" xmlns:w="http://schemas.openxmlformats.org/wordprocessingml/2006/main">
  <w:divs>
    <w:div w:id="311712098">
      <w:bodyDiv w:val="1"/>
      <w:marLeft w:val="0"/>
      <w:marRight w:val="0"/>
      <w:marTop w:val="0"/>
      <w:marBottom w:val="0"/>
      <w:divBdr>
        <w:top w:val="none" w:sz="0" w:space="0" w:color="auto"/>
        <w:left w:val="none" w:sz="0" w:space="0" w:color="auto"/>
        <w:bottom w:val="none" w:sz="0" w:space="0" w:color="auto"/>
        <w:right w:val="none" w:sz="0" w:space="0" w:color="auto"/>
      </w:divBdr>
    </w:div>
    <w:div w:id="644089876">
      <w:bodyDiv w:val="1"/>
      <w:marLeft w:val="0"/>
      <w:marRight w:val="0"/>
      <w:marTop w:val="0"/>
      <w:marBottom w:val="0"/>
      <w:divBdr>
        <w:top w:val="none" w:sz="0" w:space="0" w:color="auto"/>
        <w:left w:val="none" w:sz="0" w:space="0" w:color="auto"/>
        <w:bottom w:val="none" w:sz="0" w:space="0" w:color="auto"/>
        <w:right w:val="none" w:sz="0" w:space="0" w:color="auto"/>
      </w:divBdr>
    </w:div>
    <w:div w:id="798498125">
      <w:bodyDiv w:val="1"/>
      <w:marLeft w:val="0"/>
      <w:marRight w:val="0"/>
      <w:marTop w:val="0"/>
      <w:marBottom w:val="0"/>
      <w:divBdr>
        <w:top w:val="none" w:sz="0" w:space="0" w:color="auto"/>
        <w:left w:val="none" w:sz="0" w:space="0" w:color="auto"/>
        <w:bottom w:val="none" w:sz="0" w:space="0" w:color="auto"/>
        <w:right w:val="none" w:sz="0" w:space="0" w:color="auto"/>
      </w:divBdr>
    </w:div>
    <w:div w:id="1000813096">
      <w:bodyDiv w:val="1"/>
      <w:marLeft w:val="0"/>
      <w:marRight w:val="0"/>
      <w:marTop w:val="0"/>
      <w:marBottom w:val="0"/>
      <w:divBdr>
        <w:top w:val="none" w:sz="0" w:space="0" w:color="auto"/>
        <w:left w:val="none" w:sz="0" w:space="0" w:color="auto"/>
        <w:bottom w:val="none" w:sz="0" w:space="0" w:color="auto"/>
        <w:right w:val="none" w:sz="0" w:space="0" w:color="auto"/>
      </w:divBdr>
    </w:div>
    <w:div w:id="1137801961">
      <w:bodyDiv w:val="1"/>
      <w:marLeft w:val="0"/>
      <w:marRight w:val="0"/>
      <w:marTop w:val="0"/>
      <w:marBottom w:val="0"/>
      <w:divBdr>
        <w:top w:val="none" w:sz="0" w:space="0" w:color="auto"/>
        <w:left w:val="none" w:sz="0" w:space="0" w:color="auto"/>
        <w:bottom w:val="none" w:sz="0" w:space="0" w:color="auto"/>
        <w:right w:val="none" w:sz="0" w:space="0" w:color="auto"/>
      </w:divBdr>
    </w:div>
    <w:div w:id="1430927856">
      <w:bodyDiv w:val="1"/>
      <w:marLeft w:val="0"/>
      <w:marRight w:val="0"/>
      <w:marTop w:val="0"/>
      <w:marBottom w:val="0"/>
      <w:divBdr>
        <w:top w:val="none" w:sz="0" w:space="0" w:color="auto"/>
        <w:left w:val="none" w:sz="0" w:space="0" w:color="auto"/>
        <w:bottom w:val="none" w:sz="0" w:space="0" w:color="auto"/>
        <w:right w:val="none" w:sz="0" w:space="0" w:color="auto"/>
      </w:divBdr>
    </w:div>
    <w:div w:id="1700008772">
      <w:bodyDiv w:val="1"/>
      <w:marLeft w:val="0"/>
      <w:marRight w:val="0"/>
      <w:marTop w:val="0"/>
      <w:marBottom w:val="0"/>
      <w:divBdr>
        <w:top w:val="none" w:sz="0" w:space="0" w:color="auto"/>
        <w:left w:val="none" w:sz="0" w:space="0" w:color="auto"/>
        <w:bottom w:val="none" w:sz="0" w:space="0" w:color="auto"/>
        <w:right w:val="none" w:sz="0" w:space="0" w:color="auto"/>
      </w:divBdr>
    </w:div>
    <w:div w:id="1748918202">
      <w:bodyDiv w:val="1"/>
      <w:marLeft w:val="0"/>
      <w:marRight w:val="0"/>
      <w:marTop w:val="0"/>
      <w:marBottom w:val="0"/>
      <w:divBdr>
        <w:top w:val="none" w:sz="0" w:space="0" w:color="auto"/>
        <w:left w:val="none" w:sz="0" w:space="0" w:color="auto"/>
        <w:bottom w:val="none" w:sz="0" w:space="0" w:color="auto"/>
        <w:right w:val="none" w:sz="0" w:space="0" w:color="auto"/>
      </w:divBdr>
    </w:div>
    <w:div w:id="209959427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scy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rensaoscyl@ccmd.es"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4</Pages>
  <Words>1490</Words>
  <Characters>8200</Characters>
  <Application>Microsoft Office Word</Application>
  <DocSecurity>0</DocSecurity>
  <Lines>68</Lines>
  <Paragraphs>19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JCYL</Company>
  <LinksUpToDate>false</LinksUpToDate>
  <CharactersWithSpaces>9671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cp:lastModifiedBy>Guatavo</cp:lastModifiedBy>
  <cp:revision>5</cp:revision>
  <cp:lastPrinted>2021-03-05T11:43:00Z</cp:lastPrinted>
  <dcterms:created xsi:type="dcterms:W3CDTF">2021-03-26T11:29:00Z</dcterms:created>
  <dcterms:modified xsi:type="dcterms:W3CDTF">2021-03-27T11:45:00Z</dcterms:modified>
</cp:coreProperties>
</file>