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A43D23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20</w:t>
      </w:r>
      <w:r w:rsidR="00DE1AC1" w:rsidRPr="00A66703">
        <w:rPr>
          <w:rFonts w:ascii="Alwyn OT Light" w:hAnsi="Alwyn OT Light"/>
          <w:sz w:val="20"/>
        </w:rPr>
        <w:t>/12/2019</w:t>
      </w:r>
    </w:p>
    <w:p w:rsidR="00FB140C" w:rsidRDefault="00FB140C" w:rsidP="00FB140C">
      <w:pPr>
        <w:rPr>
          <w:rFonts w:ascii="Arial Narrow" w:hAnsi="Arial Narrow"/>
          <w:b/>
          <w:sz w:val="40"/>
          <w:szCs w:val="40"/>
        </w:rPr>
      </w:pPr>
    </w:p>
    <w:p w:rsidR="00FB140C" w:rsidRPr="00FB140C" w:rsidRDefault="00CB0F2F" w:rsidP="00FB140C">
      <w:pPr>
        <w:rPr>
          <w:rFonts w:ascii="Arial Narrow" w:hAnsi="Arial Narrow"/>
          <w:b/>
          <w:sz w:val="40"/>
          <w:szCs w:val="40"/>
        </w:rPr>
      </w:pPr>
      <w:bookmarkStart w:id="0" w:name="_GoBack"/>
      <w:r>
        <w:rPr>
          <w:rFonts w:ascii="Arial Narrow" w:hAnsi="Arial Narrow"/>
          <w:b/>
          <w:sz w:val="40"/>
          <w:szCs w:val="40"/>
        </w:rPr>
        <w:t>El Área S</w:t>
      </w:r>
      <w:r w:rsidR="00FB140C" w:rsidRPr="00FB140C">
        <w:rPr>
          <w:rFonts w:ascii="Arial Narrow" w:hAnsi="Arial Narrow"/>
          <w:b/>
          <w:sz w:val="40"/>
          <w:szCs w:val="40"/>
        </w:rPr>
        <w:t>ocioeducativa de la O</w:t>
      </w:r>
      <w:r w:rsidR="00FB5800">
        <w:rPr>
          <w:rFonts w:ascii="Arial Narrow" w:hAnsi="Arial Narrow"/>
          <w:b/>
          <w:sz w:val="40"/>
          <w:szCs w:val="40"/>
        </w:rPr>
        <w:t>SCyL</w:t>
      </w:r>
      <w:r w:rsidR="00FB140C" w:rsidRPr="00FB140C">
        <w:rPr>
          <w:rFonts w:ascii="Arial Narrow" w:hAnsi="Arial Narrow"/>
          <w:b/>
          <w:sz w:val="40"/>
          <w:szCs w:val="40"/>
        </w:rPr>
        <w:t xml:space="preserve"> </w:t>
      </w:r>
      <w:r w:rsidR="00FB5800">
        <w:rPr>
          <w:rFonts w:ascii="Arial Narrow" w:hAnsi="Arial Narrow"/>
          <w:b/>
          <w:sz w:val="40"/>
          <w:szCs w:val="40"/>
        </w:rPr>
        <w:t xml:space="preserve">mantendrá sus </w:t>
      </w:r>
      <w:r w:rsidR="00FB140C" w:rsidRPr="00FB140C">
        <w:rPr>
          <w:rFonts w:ascii="Arial Narrow" w:hAnsi="Arial Narrow"/>
          <w:b/>
          <w:sz w:val="40"/>
          <w:szCs w:val="40"/>
        </w:rPr>
        <w:t>programas territoriales</w:t>
      </w:r>
      <w:r w:rsidR="00FB5800">
        <w:rPr>
          <w:rFonts w:ascii="Arial Narrow" w:hAnsi="Arial Narrow"/>
          <w:b/>
          <w:sz w:val="40"/>
          <w:szCs w:val="40"/>
        </w:rPr>
        <w:t xml:space="preserve"> desde enero </w:t>
      </w:r>
      <w:r w:rsidR="00FB5800" w:rsidRPr="007A7813">
        <w:rPr>
          <w:rFonts w:ascii="Arial Narrow" w:hAnsi="Arial Narrow"/>
          <w:b/>
          <w:sz w:val="40"/>
          <w:szCs w:val="40"/>
        </w:rPr>
        <w:t xml:space="preserve">con </w:t>
      </w:r>
      <w:r w:rsidR="00236C2E" w:rsidRPr="007A7813">
        <w:rPr>
          <w:rFonts w:ascii="Arial Narrow" w:hAnsi="Arial Narrow"/>
          <w:b/>
          <w:sz w:val="40"/>
          <w:szCs w:val="40"/>
        </w:rPr>
        <w:t>todos los requisitos de transparencia y garantías jurídicas necesarias</w:t>
      </w:r>
    </w:p>
    <w:bookmarkEnd w:id="0"/>
    <w:p w:rsidR="00FB5800" w:rsidRDefault="00FB140C" w:rsidP="00FB140C">
      <w:pPr>
        <w:rPr>
          <w:rFonts w:ascii="Arial Narrow" w:hAnsi="Arial Narrow"/>
          <w:b/>
          <w:color w:val="404040"/>
          <w:sz w:val="28"/>
          <w:szCs w:val="28"/>
        </w:rPr>
      </w:pPr>
      <w:r w:rsidRPr="00FB140C">
        <w:rPr>
          <w:rFonts w:ascii="Arial Narrow" w:hAnsi="Arial Narrow"/>
          <w:b/>
          <w:color w:val="404040"/>
          <w:sz w:val="28"/>
          <w:szCs w:val="28"/>
        </w:rPr>
        <w:t xml:space="preserve">La Consejería de Cultura y Turismo </w:t>
      </w:r>
      <w:r w:rsidR="00FB5800">
        <w:rPr>
          <w:rFonts w:ascii="Arial Narrow" w:hAnsi="Arial Narrow"/>
          <w:b/>
          <w:color w:val="404040"/>
          <w:sz w:val="28"/>
          <w:szCs w:val="28"/>
        </w:rPr>
        <w:t>ha decidido mantener los programas t</w:t>
      </w:r>
      <w:r w:rsidR="00CB0F2F">
        <w:rPr>
          <w:rFonts w:ascii="Arial Narrow" w:hAnsi="Arial Narrow"/>
          <w:b/>
          <w:color w:val="404040"/>
          <w:sz w:val="28"/>
          <w:szCs w:val="28"/>
        </w:rPr>
        <w:t>erritoriales que desarrolla el Área S</w:t>
      </w:r>
      <w:r w:rsidR="00FB5800">
        <w:rPr>
          <w:rFonts w:ascii="Arial Narrow" w:hAnsi="Arial Narrow"/>
          <w:b/>
          <w:color w:val="404040"/>
          <w:sz w:val="28"/>
          <w:szCs w:val="28"/>
        </w:rPr>
        <w:t xml:space="preserve">ocioeducativa de la OSCyL, una vez garantizada </w:t>
      </w:r>
      <w:r w:rsidR="00CB0F2F">
        <w:rPr>
          <w:rFonts w:ascii="Arial Narrow" w:hAnsi="Arial Narrow"/>
          <w:b/>
          <w:color w:val="404040"/>
          <w:sz w:val="28"/>
          <w:szCs w:val="28"/>
        </w:rPr>
        <w:t xml:space="preserve">la </w:t>
      </w:r>
      <w:r w:rsidR="00FB5800">
        <w:rPr>
          <w:rFonts w:ascii="Arial Narrow" w:hAnsi="Arial Narrow"/>
          <w:b/>
          <w:color w:val="404040"/>
          <w:sz w:val="28"/>
          <w:szCs w:val="28"/>
        </w:rPr>
        <w:t xml:space="preserve">contratación </w:t>
      </w:r>
      <w:r w:rsidR="00CB0F2F">
        <w:rPr>
          <w:rFonts w:ascii="Arial Narrow" w:hAnsi="Arial Narrow"/>
          <w:b/>
          <w:color w:val="404040"/>
          <w:sz w:val="28"/>
          <w:szCs w:val="28"/>
        </w:rPr>
        <w:t xml:space="preserve">del profesorado necesario </w:t>
      </w:r>
      <w:r w:rsidR="00236C2E">
        <w:rPr>
          <w:rFonts w:ascii="Arial Narrow" w:hAnsi="Arial Narrow"/>
          <w:b/>
          <w:color w:val="404040"/>
          <w:sz w:val="28"/>
          <w:szCs w:val="28"/>
        </w:rPr>
        <w:t xml:space="preserve">con todas las garantías jurídicas y requisitos de transparencia exigibles, </w:t>
      </w:r>
      <w:r w:rsidR="00FB5800">
        <w:rPr>
          <w:rFonts w:ascii="Arial Narrow" w:hAnsi="Arial Narrow"/>
          <w:b/>
          <w:color w:val="404040"/>
          <w:sz w:val="28"/>
          <w:szCs w:val="28"/>
        </w:rPr>
        <w:t>extremo</w:t>
      </w:r>
      <w:r w:rsidR="00A52AC4">
        <w:rPr>
          <w:rFonts w:ascii="Arial Narrow" w:hAnsi="Arial Narrow"/>
          <w:b/>
          <w:color w:val="404040"/>
          <w:sz w:val="28"/>
          <w:szCs w:val="28"/>
        </w:rPr>
        <w:t>s</w:t>
      </w:r>
      <w:r w:rsidR="00FB5800">
        <w:rPr>
          <w:rFonts w:ascii="Arial Narrow" w:hAnsi="Arial Narrow"/>
          <w:b/>
          <w:color w:val="404040"/>
          <w:sz w:val="28"/>
          <w:szCs w:val="28"/>
        </w:rPr>
        <w:t xml:space="preserve"> que hasta la fecha no se venía</w:t>
      </w:r>
      <w:r w:rsidR="00A52AC4">
        <w:rPr>
          <w:rFonts w:ascii="Arial Narrow" w:hAnsi="Arial Narrow"/>
          <w:b/>
          <w:color w:val="404040"/>
          <w:sz w:val="28"/>
          <w:szCs w:val="28"/>
        </w:rPr>
        <w:t>n</w:t>
      </w:r>
      <w:r w:rsidR="00FB5800">
        <w:rPr>
          <w:rFonts w:ascii="Arial Narrow" w:hAnsi="Arial Narrow"/>
          <w:b/>
          <w:color w:val="404040"/>
          <w:sz w:val="28"/>
          <w:szCs w:val="28"/>
        </w:rPr>
        <w:t xml:space="preserve"> c</w:t>
      </w:r>
      <w:r w:rsidR="00A52AC4">
        <w:rPr>
          <w:rFonts w:ascii="Arial Narrow" w:hAnsi="Arial Narrow"/>
          <w:b/>
          <w:color w:val="404040"/>
          <w:sz w:val="28"/>
          <w:szCs w:val="28"/>
        </w:rPr>
        <w:t>u</w:t>
      </w:r>
      <w:r w:rsidR="00FB5800">
        <w:rPr>
          <w:rFonts w:ascii="Arial Narrow" w:hAnsi="Arial Narrow"/>
          <w:b/>
          <w:color w:val="404040"/>
          <w:sz w:val="28"/>
          <w:szCs w:val="28"/>
        </w:rPr>
        <w:t xml:space="preserve">mpliendo. </w:t>
      </w:r>
    </w:p>
    <w:p w:rsidR="00FB140C" w:rsidRPr="00FB140C" w:rsidRDefault="00A52AC4" w:rsidP="00FB140C">
      <w:pPr>
        <w:rPr>
          <w:rFonts w:ascii="Arial Narrow" w:hAnsi="Arial Narrow"/>
          <w:b/>
          <w:color w:val="404040"/>
          <w:sz w:val="28"/>
          <w:szCs w:val="28"/>
        </w:rPr>
      </w:pPr>
      <w:r>
        <w:rPr>
          <w:rFonts w:ascii="Arial Narrow" w:hAnsi="Arial Narrow"/>
          <w:b/>
          <w:color w:val="404040"/>
          <w:sz w:val="28"/>
          <w:szCs w:val="28"/>
        </w:rPr>
        <w:t>Tras detectar deficiencias en el sistema de contratación, la Consejería se comprometió a solventar la situación con la mayor celeridad posible</w:t>
      </w:r>
      <w:r w:rsidR="007627B9">
        <w:rPr>
          <w:rFonts w:ascii="Arial Narrow" w:hAnsi="Arial Narrow"/>
          <w:b/>
          <w:color w:val="404040"/>
          <w:sz w:val="28"/>
          <w:szCs w:val="28"/>
        </w:rPr>
        <w:t xml:space="preserve"> y a tomar medidas</w:t>
      </w:r>
      <w:r w:rsidR="004C5218">
        <w:rPr>
          <w:rFonts w:ascii="Arial Narrow" w:hAnsi="Arial Narrow"/>
          <w:b/>
          <w:color w:val="404040"/>
          <w:sz w:val="28"/>
          <w:szCs w:val="28"/>
        </w:rPr>
        <w:t xml:space="preserve">, </w:t>
      </w:r>
      <w:r w:rsidR="004C5218" w:rsidRPr="007A7813">
        <w:rPr>
          <w:rFonts w:ascii="Arial Narrow" w:hAnsi="Arial Narrow"/>
          <w:b/>
          <w:color w:val="595959" w:themeColor="text1" w:themeTint="A6"/>
          <w:sz w:val="28"/>
          <w:szCs w:val="28"/>
        </w:rPr>
        <w:t>como la revisión de la planificación de los programas,</w:t>
      </w:r>
      <w:r w:rsidR="007627B9" w:rsidRPr="007A7813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 para que esta situación no se repita en el futuro</w:t>
      </w:r>
      <w:r w:rsidRPr="007A7813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. A partir del </w:t>
      </w:r>
      <w:r w:rsidR="002E4D32" w:rsidRPr="007A7813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9 </w:t>
      </w:r>
      <w:r>
        <w:rPr>
          <w:rFonts w:ascii="Arial Narrow" w:hAnsi="Arial Narrow"/>
          <w:b/>
          <w:color w:val="404040"/>
          <w:sz w:val="28"/>
          <w:szCs w:val="28"/>
        </w:rPr>
        <w:t>de enero, los centros podrán retomar las actividades con todas las garantías.</w:t>
      </w:r>
    </w:p>
    <w:p w:rsidR="002E4D32" w:rsidRPr="007A7813" w:rsidRDefault="00A43D23" w:rsidP="00CB0F2F">
      <w:pPr>
        <w:spacing w:before="360" w:after="0" w:line="320" w:lineRule="exact"/>
        <w:rPr>
          <w:sz w:val="24"/>
        </w:rPr>
      </w:pPr>
      <w:r w:rsidRPr="007A7813">
        <w:rPr>
          <w:sz w:val="24"/>
        </w:rPr>
        <w:t xml:space="preserve">Los programas territoriales que desde el </w:t>
      </w:r>
      <w:r w:rsidR="00CB0F2F">
        <w:rPr>
          <w:sz w:val="24"/>
        </w:rPr>
        <w:t>pasado mes de enero imparte el Área S</w:t>
      </w:r>
      <w:r w:rsidRPr="007A7813">
        <w:rPr>
          <w:sz w:val="24"/>
        </w:rPr>
        <w:t>ocioeducativa de la Orquesta Sinfónica de Castilla y León se mantendrán</w:t>
      </w:r>
      <w:r w:rsidR="00475C8C" w:rsidRPr="007A7813">
        <w:rPr>
          <w:sz w:val="24"/>
        </w:rPr>
        <w:t>,</w:t>
      </w:r>
      <w:r w:rsidRPr="007A7813">
        <w:rPr>
          <w:sz w:val="24"/>
        </w:rPr>
        <w:t xml:space="preserve"> desde el próximo </w:t>
      </w:r>
      <w:r w:rsidR="002E4D32" w:rsidRPr="007A7813">
        <w:rPr>
          <w:sz w:val="24"/>
        </w:rPr>
        <w:t>9</w:t>
      </w:r>
      <w:r w:rsidRPr="007A7813">
        <w:rPr>
          <w:sz w:val="24"/>
        </w:rPr>
        <w:t xml:space="preserve"> de enero</w:t>
      </w:r>
      <w:r w:rsidR="00475C8C" w:rsidRPr="007A7813">
        <w:rPr>
          <w:sz w:val="24"/>
        </w:rPr>
        <w:t>,</w:t>
      </w:r>
      <w:r w:rsidRPr="007A7813">
        <w:rPr>
          <w:sz w:val="24"/>
        </w:rPr>
        <w:t xml:space="preserve"> en los 22 centros de las nueve provincias de la</w:t>
      </w:r>
      <w:r w:rsidR="00475C8C" w:rsidRPr="007A7813">
        <w:rPr>
          <w:sz w:val="24"/>
        </w:rPr>
        <w:t xml:space="preserve"> Comunidad, al subsanarse las deficiencias en la contratación de los 70 profesores necesarios para poder desarrollarlo</w:t>
      </w:r>
      <w:r w:rsidR="00854FE6" w:rsidRPr="007A7813">
        <w:rPr>
          <w:sz w:val="24"/>
        </w:rPr>
        <w:t>s. Así lo ha decidido la Consejería de Cultura y Turismo, al garantizarse el marco legal necesari</w:t>
      </w:r>
      <w:r w:rsidR="00236C2E" w:rsidRPr="007A7813">
        <w:rPr>
          <w:sz w:val="24"/>
        </w:rPr>
        <w:t>o</w:t>
      </w:r>
      <w:r w:rsidR="00854FE6" w:rsidRPr="007A7813">
        <w:rPr>
          <w:sz w:val="24"/>
        </w:rPr>
        <w:t xml:space="preserve">. </w:t>
      </w:r>
      <w:r w:rsidR="002E4D32" w:rsidRPr="007A7813">
        <w:rPr>
          <w:sz w:val="24"/>
        </w:rPr>
        <w:t xml:space="preserve">El nuevo modelo de contratación articulado cumple los requisitos  de transparencia y buen gobierno que el nuevo equipo va  </w:t>
      </w:r>
      <w:r w:rsidR="007A7813" w:rsidRPr="007A7813">
        <w:rPr>
          <w:sz w:val="24"/>
        </w:rPr>
        <w:t xml:space="preserve">a </w:t>
      </w:r>
      <w:r w:rsidR="002E4D32" w:rsidRPr="007A7813">
        <w:rPr>
          <w:sz w:val="24"/>
        </w:rPr>
        <w:t xml:space="preserve">exigir a todas las contrataciones de </w:t>
      </w:r>
      <w:r w:rsidR="007A7813" w:rsidRPr="007A7813">
        <w:rPr>
          <w:sz w:val="24"/>
        </w:rPr>
        <w:t xml:space="preserve">todos sus centros dependientes. </w:t>
      </w:r>
    </w:p>
    <w:p w:rsidR="002E4D32" w:rsidRPr="007A7813" w:rsidRDefault="00B2760D" w:rsidP="00CB0F2F">
      <w:pPr>
        <w:spacing w:before="200" w:after="0" w:line="320" w:lineRule="exact"/>
        <w:rPr>
          <w:sz w:val="24"/>
        </w:rPr>
      </w:pPr>
      <w:r w:rsidRPr="007A7813">
        <w:rPr>
          <w:sz w:val="24"/>
        </w:rPr>
        <w:t>La Consejería ha trabajado con el máximo rigor y celeridad para buscar una solución ordenada al posible retraso de los programas, planteado en un principio</w:t>
      </w:r>
      <w:r w:rsidR="009E036F" w:rsidRPr="007A7813">
        <w:rPr>
          <w:sz w:val="24"/>
        </w:rPr>
        <w:t xml:space="preserve">, en aras de una mayor transparencia y para regularizar la situación laboral de los profesores. </w:t>
      </w:r>
      <w:r w:rsidR="002E4D32" w:rsidRPr="007A7813">
        <w:rPr>
          <w:sz w:val="24"/>
        </w:rPr>
        <w:t xml:space="preserve">En este sentido, el nuevo equipo subraya que la Consejería actuará con la máxima contundencia ante cualquier falta de transparencia que se detecte en las actuaciones de </w:t>
      </w:r>
      <w:r w:rsidR="007A7813" w:rsidRPr="007A7813">
        <w:rPr>
          <w:sz w:val="24"/>
        </w:rPr>
        <w:t>sus centros</w:t>
      </w:r>
      <w:r w:rsidR="002E4D32" w:rsidRPr="007A7813">
        <w:rPr>
          <w:sz w:val="24"/>
        </w:rPr>
        <w:t>, al considerar que la transparencia y el buen gobierno no son condiciones negociables.</w:t>
      </w:r>
    </w:p>
    <w:p w:rsidR="007E1C5A" w:rsidRPr="007A7813" w:rsidRDefault="004C5218" w:rsidP="00CB0F2F">
      <w:pPr>
        <w:spacing w:before="200" w:after="0" w:line="320" w:lineRule="exact"/>
        <w:rPr>
          <w:sz w:val="24"/>
        </w:rPr>
      </w:pPr>
      <w:r w:rsidRPr="007A7813">
        <w:rPr>
          <w:sz w:val="24"/>
        </w:rPr>
        <w:t>Cultura y Turismo</w:t>
      </w:r>
      <w:r w:rsidR="009E036F" w:rsidRPr="007A7813">
        <w:rPr>
          <w:sz w:val="24"/>
        </w:rPr>
        <w:t xml:space="preserve"> seguirá impulsando el área socioeducativa de la OSCyL, consciente de que es un referente social en España, una seña de identidad de la Orquesta y un compromiso hacia las personas, especialmente hacia las que tienen unas necesidades específicas.</w:t>
      </w:r>
      <w:r w:rsidR="007E1C5A" w:rsidRPr="007A7813">
        <w:rPr>
          <w:sz w:val="24"/>
        </w:rPr>
        <w:t xml:space="preserve"> </w:t>
      </w:r>
      <w:r w:rsidR="002E4D32" w:rsidRPr="007A7813">
        <w:rPr>
          <w:sz w:val="24"/>
        </w:rPr>
        <w:t xml:space="preserve">Ese impulso irá de la mano con otras Consejerías implicadas en sus programas, para lograr la mayor profesionalización y rigor, </w:t>
      </w:r>
      <w:r w:rsidRPr="007A7813">
        <w:rPr>
          <w:sz w:val="24"/>
        </w:rPr>
        <w:t>l</w:t>
      </w:r>
      <w:r w:rsidR="002E4D32" w:rsidRPr="007A7813">
        <w:rPr>
          <w:sz w:val="24"/>
        </w:rPr>
        <w:t>o que repercutirá en la calidad de la enseñanza.</w:t>
      </w:r>
    </w:p>
    <w:p w:rsidR="004C5218" w:rsidRPr="007A7813" w:rsidRDefault="004C5218" w:rsidP="00CB0F2F">
      <w:pPr>
        <w:spacing w:before="200" w:after="0" w:line="320" w:lineRule="exact"/>
        <w:rPr>
          <w:sz w:val="24"/>
        </w:rPr>
      </w:pPr>
      <w:r w:rsidRPr="007A7813">
        <w:rPr>
          <w:sz w:val="24"/>
        </w:rPr>
        <w:t>Estos programas se desarrollan en centros de Educación Especial, Colegios de Infantil, Primaria y Secundaria, integrados en el programa 20/30 de la Consejería de Educación para favorecer la educación inclusiva de calidad, mediante la prevención y eliminación de la segregación escolar por razones de vulnerabilidad socioeducativa. También se colabora con asociaciones del tercer sector. Todo</w:t>
      </w:r>
      <w:r w:rsidR="00CB0F2F">
        <w:rPr>
          <w:sz w:val="24"/>
        </w:rPr>
        <w:t>s ellos están enmarcados en el Área S</w:t>
      </w:r>
      <w:r w:rsidRPr="007A7813">
        <w:rPr>
          <w:sz w:val="24"/>
        </w:rPr>
        <w:t xml:space="preserve">ocioeducativa </w:t>
      </w:r>
      <w:r w:rsidR="00CB0F2F">
        <w:rPr>
          <w:sz w:val="24"/>
        </w:rPr>
        <w:t>‘</w:t>
      </w:r>
      <w:r w:rsidRPr="007A7813">
        <w:rPr>
          <w:sz w:val="24"/>
        </w:rPr>
        <w:t>Miradas</w:t>
      </w:r>
      <w:r w:rsidR="00CB0F2F">
        <w:rPr>
          <w:sz w:val="24"/>
        </w:rPr>
        <w:t>’</w:t>
      </w:r>
      <w:r w:rsidRPr="007A7813">
        <w:rPr>
          <w:sz w:val="24"/>
        </w:rPr>
        <w:t>, cuyo objetivo primordial es difundir la música clásica por diferentes vías y a través de fórmulas adaptadas a públicos diversos.</w:t>
      </w:r>
    </w:p>
    <w:p w:rsidR="00854FE6" w:rsidRPr="007A7813" w:rsidRDefault="00854FE6" w:rsidP="00CB0F2F">
      <w:pPr>
        <w:spacing w:before="200" w:after="0" w:line="320" w:lineRule="exact"/>
        <w:rPr>
          <w:sz w:val="24"/>
        </w:rPr>
      </w:pPr>
    </w:p>
    <w:sectPr w:rsidR="00854FE6" w:rsidRPr="007A7813" w:rsidSect="00187C8F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10AA9" w:rsidRDefault="00B10AA9">
      <w:pPr>
        <w:spacing w:after="0"/>
      </w:pPr>
      <w:r>
        <w:separator/>
      </w:r>
    </w:p>
  </w:endnote>
  <w:endnote w:type="continuationSeparator" w:id="1">
    <w:p w:rsidR="00B10AA9" w:rsidRDefault="00B10A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Default="00BA7AC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B3D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3D07" w:rsidRDefault="004B3D07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Pr="001546FA" w:rsidRDefault="00BA7AC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B3D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B443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4B3D07" w:rsidRDefault="004B3D07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Pr="001546FA" w:rsidRDefault="00BA7AC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B3D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B443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4B3D07" w:rsidRDefault="004B3D07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10AA9" w:rsidRDefault="00B10AA9">
      <w:pPr>
        <w:spacing w:after="0"/>
      </w:pPr>
      <w:r>
        <w:separator/>
      </w:r>
    </w:p>
  </w:footnote>
  <w:footnote w:type="continuationSeparator" w:id="1">
    <w:p w:rsidR="00B10AA9" w:rsidRDefault="00B10AA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Default="004B3D0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156BEF"/>
    <w:multiLevelType w:val="hybridMultilevel"/>
    <w:tmpl w:val="D9AA0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D14FD"/>
    <w:rsid w:val="000D6BCF"/>
    <w:rsid w:val="000F4299"/>
    <w:rsid w:val="000F4A97"/>
    <w:rsid w:val="00110DD7"/>
    <w:rsid w:val="00140C26"/>
    <w:rsid w:val="00140F01"/>
    <w:rsid w:val="001546FA"/>
    <w:rsid w:val="00187C8F"/>
    <w:rsid w:val="001A457E"/>
    <w:rsid w:val="00207D67"/>
    <w:rsid w:val="00210419"/>
    <w:rsid w:val="0023149C"/>
    <w:rsid w:val="00236C2E"/>
    <w:rsid w:val="00247FDB"/>
    <w:rsid w:val="00247FF4"/>
    <w:rsid w:val="00264160"/>
    <w:rsid w:val="00272C35"/>
    <w:rsid w:val="00292DA7"/>
    <w:rsid w:val="002A6673"/>
    <w:rsid w:val="002C3689"/>
    <w:rsid w:val="002C4D77"/>
    <w:rsid w:val="002C7D1A"/>
    <w:rsid w:val="002E4D32"/>
    <w:rsid w:val="00303CBB"/>
    <w:rsid w:val="00311D5C"/>
    <w:rsid w:val="0032133F"/>
    <w:rsid w:val="00347145"/>
    <w:rsid w:val="00386CCE"/>
    <w:rsid w:val="003A0C39"/>
    <w:rsid w:val="003A3010"/>
    <w:rsid w:val="003F42AB"/>
    <w:rsid w:val="003F5B0A"/>
    <w:rsid w:val="0040686C"/>
    <w:rsid w:val="00475C8C"/>
    <w:rsid w:val="004902BA"/>
    <w:rsid w:val="004A7764"/>
    <w:rsid w:val="004B3C54"/>
    <w:rsid w:val="004B3D07"/>
    <w:rsid w:val="004C1995"/>
    <w:rsid w:val="004C2E04"/>
    <w:rsid w:val="004C5218"/>
    <w:rsid w:val="004E67C2"/>
    <w:rsid w:val="004F1258"/>
    <w:rsid w:val="004F596B"/>
    <w:rsid w:val="00500C5A"/>
    <w:rsid w:val="00506A98"/>
    <w:rsid w:val="00556212"/>
    <w:rsid w:val="005856DE"/>
    <w:rsid w:val="005972C9"/>
    <w:rsid w:val="005C255E"/>
    <w:rsid w:val="006151DF"/>
    <w:rsid w:val="006E22F7"/>
    <w:rsid w:val="00733899"/>
    <w:rsid w:val="007564DD"/>
    <w:rsid w:val="007627B9"/>
    <w:rsid w:val="007A7813"/>
    <w:rsid w:val="007D7BBD"/>
    <w:rsid w:val="007E1C5A"/>
    <w:rsid w:val="008010BC"/>
    <w:rsid w:val="0083748B"/>
    <w:rsid w:val="00853A14"/>
    <w:rsid w:val="00854FE6"/>
    <w:rsid w:val="00860D71"/>
    <w:rsid w:val="00877087"/>
    <w:rsid w:val="008878BB"/>
    <w:rsid w:val="00892011"/>
    <w:rsid w:val="00926072"/>
    <w:rsid w:val="009305BB"/>
    <w:rsid w:val="00946584"/>
    <w:rsid w:val="00966BA0"/>
    <w:rsid w:val="009B542D"/>
    <w:rsid w:val="009D5FEB"/>
    <w:rsid w:val="009E036F"/>
    <w:rsid w:val="00A42B0B"/>
    <w:rsid w:val="00A43D23"/>
    <w:rsid w:val="00A52AC4"/>
    <w:rsid w:val="00A52C80"/>
    <w:rsid w:val="00A66703"/>
    <w:rsid w:val="00A85FA1"/>
    <w:rsid w:val="00AB6583"/>
    <w:rsid w:val="00AD65E9"/>
    <w:rsid w:val="00B10AA9"/>
    <w:rsid w:val="00B11DC9"/>
    <w:rsid w:val="00B2760D"/>
    <w:rsid w:val="00B54925"/>
    <w:rsid w:val="00B628E0"/>
    <w:rsid w:val="00B97011"/>
    <w:rsid w:val="00BA7AC8"/>
    <w:rsid w:val="00C032B8"/>
    <w:rsid w:val="00C725BA"/>
    <w:rsid w:val="00CB0F2F"/>
    <w:rsid w:val="00CB443A"/>
    <w:rsid w:val="00CD06DD"/>
    <w:rsid w:val="00CD08E9"/>
    <w:rsid w:val="00D215D9"/>
    <w:rsid w:val="00D35474"/>
    <w:rsid w:val="00D674DA"/>
    <w:rsid w:val="00D94400"/>
    <w:rsid w:val="00DA21B2"/>
    <w:rsid w:val="00DB71F2"/>
    <w:rsid w:val="00DD0359"/>
    <w:rsid w:val="00DE1AC1"/>
    <w:rsid w:val="00DE7323"/>
    <w:rsid w:val="00DF00A8"/>
    <w:rsid w:val="00DF00F6"/>
    <w:rsid w:val="00E15B80"/>
    <w:rsid w:val="00E24B29"/>
    <w:rsid w:val="00E70B4A"/>
    <w:rsid w:val="00EC16C1"/>
    <w:rsid w:val="00ED4ECD"/>
    <w:rsid w:val="00F02AE4"/>
    <w:rsid w:val="00F23373"/>
    <w:rsid w:val="00F9614D"/>
    <w:rsid w:val="00FB0515"/>
    <w:rsid w:val="00FB140C"/>
    <w:rsid w:val="00FB5800"/>
    <w:rsid w:val="00FC730A"/>
    <w:rsid w:val="00FE36C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Word 12.0.1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3081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2019-08-29T06:59:00Z</cp:lastPrinted>
  <dcterms:created xsi:type="dcterms:W3CDTF">2019-12-20T15:17:00Z</dcterms:created>
  <dcterms:modified xsi:type="dcterms:W3CDTF">2019-12-20T15:17:00Z</dcterms:modified>
</cp:coreProperties>
</file>