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333" w:rsidRPr="008C5333" w:rsidRDefault="008C5333" w:rsidP="008C5333">
      <w:pPr>
        <w:autoSpaceDE w:val="0"/>
        <w:autoSpaceDN w:val="0"/>
        <w:adjustRightInd w:val="0"/>
        <w:spacing w:before="113" w:line="241" w:lineRule="atLeast"/>
        <w:jc w:val="both"/>
        <w:textAlignment w:val="center"/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</w:pPr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>La Orquesta Sinfónica de Castilla y León (</w:t>
      </w:r>
      <w:proofErr w:type="spellStart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>OSCyL</w:t>
      </w:r>
      <w:proofErr w:type="spellEnd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>), una de las instituciones sinfónicas españolas más prestigiosas, es un proyecto de la Jun</w:t>
      </w:r>
      <w:r w:rsidRPr="008C5333">
        <w:rPr>
          <w:rFonts w:ascii="Cambria" w:hAnsi="Cambria" w:cs="Cambria"/>
          <w:color w:val="211D1E"/>
          <w:spacing w:val="-2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 xml:space="preserve">ta de Castilla y León. Ofreció su primera actuación en 1991, y desde 2007 tiene como sede el Centro Cultural Miguel Delibes de Valladolid. El maestro suizo Thierry Fischer es el actual director titular, y </w:t>
      </w:r>
      <w:proofErr w:type="spellStart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>Vasily</w:t>
      </w:r>
      <w:proofErr w:type="spellEnd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 xml:space="preserve"> </w:t>
      </w:r>
      <w:proofErr w:type="spellStart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>Petrenko</w:t>
      </w:r>
      <w:proofErr w:type="spellEnd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 xml:space="preserve"> y </w:t>
      </w:r>
      <w:proofErr w:type="spellStart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>Elim</w:t>
      </w:r>
      <w:proofErr w:type="spellEnd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 xml:space="preserve"> Chan son directores asociados. Max Bragado-</w:t>
      </w:r>
      <w:proofErr w:type="spellStart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>Darman</w:t>
      </w:r>
      <w:proofErr w:type="spellEnd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 xml:space="preserve">, Alejandro Posada, Lionel </w:t>
      </w:r>
      <w:proofErr w:type="spellStart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>Bringuier</w:t>
      </w:r>
      <w:proofErr w:type="spellEnd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 xml:space="preserve"> y Andrew </w:t>
      </w:r>
      <w:proofErr w:type="spellStart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>Gourlay</w:t>
      </w:r>
      <w:proofErr w:type="spellEnd"/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 xml:space="preserve"> fueron anteriormen</w:t>
      </w:r>
      <w:r w:rsidRPr="008C5333">
        <w:rPr>
          <w:rFonts w:ascii="Cambria" w:hAnsi="Cambria" w:cs="Cambria"/>
          <w:color w:val="211D1E"/>
          <w:spacing w:val="-2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pacing w:val="-2"/>
          <w:sz w:val="19"/>
          <w:szCs w:val="19"/>
          <w:lang w:val="es-ES_tradnl"/>
        </w:rPr>
        <w:t xml:space="preserve">te directores titulares. </w:t>
      </w:r>
    </w:p>
    <w:p w:rsidR="008C5333" w:rsidRPr="008C5333" w:rsidRDefault="008C5333" w:rsidP="008C5333">
      <w:pPr>
        <w:autoSpaceDE w:val="0"/>
        <w:autoSpaceDN w:val="0"/>
        <w:adjustRightInd w:val="0"/>
        <w:spacing w:before="113" w:line="241" w:lineRule="atLeast"/>
        <w:jc w:val="both"/>
        <w:textAlignment w:val="center"/>
        <w:rPr>
          <w:rFonts w:ascii="Inter 18pt Light" w:hAnsi="Inter 18pt Light" w:cs="Inter 18pt Light"/>
          <w:color w:val="211D1E"/>
          <w:sz w:val="19"/>
          <w:szCs w:val="19"/>
          <w:lang w:val="es-ES_tradnl"/>
        </w:rPr>
      </w:pP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Desde la temporada 2022-2023 ofrece residencias artísticas anuales, en las que han participado artistas como Ja</w:t>
      </w:r>
      <w:r w:rsidRPr="008C5333">
        <w:rPr>
          <w:rFonts w:ascii="Cambria" w:hAnsi="Cambria" w:cs="Cambria"/>
          <w:color w:val="211D1E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vier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Perianes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,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Antoine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Tamestit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, Emmanuel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Pahud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,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Kirill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Gerstein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 o Pablo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Ferrández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. En la temporada 2026-2027 cuenta con la violinista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Midori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. A partir de 2023-2024, también ha añadido residencias de composición (Anna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Clyne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, Gabriela Ortiz y Francisco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Coll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). En la temporada 2026-2027 comenzará su residencia el compositor estadounidense Andrew Norman.</w:t>
      </w:r>
    </w:p>
    <w:p w:rsidR="008C5333" w:rsidRPr="008C5333" w:rsidRDefault="008C5333" w:rsidP="008C5333">
      <w:pPr>
        <w:autoSpaceDE w:val="0"/>
        <w:autoSpaceDN w:val="0"/>
        <w:adjustRightInd w:val="0"/>
        <w:spacing w:before="113" w:line="241" w:lineRule="atLeast"/>
        <w:jc w:val="both"/>
        <w:textAlignment w:val="center"/>
        <w:rPr>
          <w:rFonts w:ascii="Inter 18pt Light" w:hAnsi="Inter 18pt Light" w:cs="Inter 18pt Light"/>
          <w:color w:val="EE0000"/>
          <w:spacing w:val="4"/>
          <w:sz w:val="19"/>
          <w:szCs w:val="19"/>
          <w:lang w:val="es-ES_tradnl"/>
        </w:rPr>
      </w:pPr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>Con un fuerte compromiso con todo el territorio de Castilla y León, ac</w:t>
      </w:r>
      <w:r w:rsidRPr="008C5333">
        <w:rPr>
          <w:rFonts w:ascii="Cambria" w:hAnsi="Cambria" w:cs="Cambria"/>
          <w:color w:val="211D1E"/>
          <w:spacing w:val="4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>túa asiduamente en cada una de sus provincias, así como en las princi</w:t>
      </w:r>
      <w:r w:rsidRPr="008C5333">
        <w:rPr>
          <w:rFonts w:ascii="Cambria" w:hAnsi="Cambria" w:cs="Cambria"/>
          <w:color w:val="211D1E"/>
          <w:spacing w:val="4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>pales salas y festivales de España. En el ámbito internacional, ha rea</w:t>
      </w:r>
      <w:r w:rsidRPr="008C5333">
        <w:rPr>
          <w:rFonts w:ascii="Cambria" w:hAnsi="Cambria" w:cs="Cambria"/>
          <w:color w:val="211D1E"/>
          <w:spacing w:val="4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 xml:space="preserve">lizado actuaciones en Portugal, Alemania, Suiza, Francia, Países Bajos, Noruega, India, Omán y Estados Unidos, lo que ha incluido marcos como el </w:t>
      </w:r>
      <w:proofErr w:type="spellStart"/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>Concertgebouw</w:t>
      </w:r>
      <w:proofErr w:type="spellEnd"/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 xml:space="preserve"> de Ámsterdam, Carnegie Hall, </w:t>
      </w:r>
      <w:proofErr w:type="spellStart"/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>Elbphilharmonie</w:t>
      </w:r>
      <w:proofErr w:type="spellEnd"/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 xml:space="preserve"> y una residencia en el Festival de Cartagena de Indias (Colombia). En la temporada 2025-2026, la </w:t>
      </w:r>
      <w:proofErr w:type="spellStart"/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>OSCyL</w:t>
      </w:r>
      <w:proofErr w:type="spellEnd"/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 xml:space="preserve"> realizó una nueva gira con su di</w:t>
      </w:r>
      <w:r w:rsidRPr="008C5333">
        <w:rPr>
          <w:rFonts w:ascii="Cambria" w:hAnsi="Cambria" w:cs="Cambria"/>
          <w:color w:val="211D1E"/>
          <w:spacing w:val="4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 xml:space="preserve">rector titular por los Países Bajos, donde una vez más regresó al </w:t>
      </w:r>
      <w:proofErr w:type="spellStart"/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>Concert</w:t>
      </w:r>
      <w:r w:rsidRPr="008C5333">
        <w:rPr>
          <w:rFonts w:ascii="Cambria" w:hAnsi="Cambria" w:cs="Cambria"/>
          <w:color w:val="211D1E"/>
          <w:spacing w:val="4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>gebouw</w:t>
      </w:r>
      <w:proofErr w:type="spellEnd"/>
      <w:r w:rsidRPr="008C5333">
        <w:rPr>
          <w:rFonts w:ascii="Inter 18pt Light" w:hAnsi="Inter 18pt Light" w:cs="Inter 18pt Light"/>
          <w:color w:val="211D1E"/>
          <w:spacing w:val="4"/>
          <w:sz w:val="19"/>
          <w:szCs w:val="19"/>
          <w:lang w:val="es-ES_tradnl"/>
        </w:rPr>
        <w:t xml:space="preserve">.  </w:t>
      </w:r>
    </w:p>
    <w:p w:rsidR="008C5333" w:rsidRPr="008C5333" w:rsidRDefault="008C5333" w:rsidP="008C5333">
      <w:pPr>
        <w:autoSpaceDE w:val="0"/>
        <w:autoSpaceDN w:val="0"/>
        <w:adjustRightInd w:val="0"/>
        <w:spacing w:before="113" w:line="241" w:lineRule="atLeast"/>
        <w:jc w:val="both"/>
        <w:textAlignment w:val="center"/>
        <w:rPr>
          <w:rFonts w:ascii="Inter 18pt Light" w:hAnsi="Inter 18pt Light" w:cs="Inter 18pt Light"/>
          <w:color w:val="211D1E"/>
          <w:sz w:val="19"/>
          <w:szCs w:val="19"/>
          <w:lang w:val="es-ES_tradnl"/>
        </w:rPr>
      </w:pPr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>La orquesta colabora regularmente con muchos de los solistas y directo</w:t>
      </w:r>
      <w:r w:rsidRPr="008C5333">
        <w:rPr>
          <w:rFonts w:ascii="Cambria" w:hAnsi="Cambria" w:cs="Cambria"/>
          <w:color w:val="211D1E"/>
          <w:spacing w:val="1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>res más valorados de la actualidad y ha realizado numerosos encargos de obras e interpretado estrenos y redescubrimientos, una labor que se po</w:t>
      </w:r>
      <w:r w:rsidRPr="008C5333">
        <w:rPr>
          <w:rFonts w:ascii="Cambria" w:hAnsi="Cambria" w:cs="Cambria"/>
          <w:color w:val="211D1E"/>
          <w:spacing w:val="1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 xml:space="preserve">tencia con su catálogo discográfico, que incluye publicaciones con sellos como Deutsche </w:t>
      </w:r>
      <w:proofErr w:type="spellStart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>Grammophon</w:t>
      </w:r>
      <w:proofErr w:type="spellEnd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 xml:space="preserve">, Bis, </w:t>
      </w:r>
      <w:proofErr w:type="spellStart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>Naxos</w:t>
      </w:r>
      <w:proofErr w:type="spellEnd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 xml:space="preserve">, </w:t>
      </w:r>
      <w:proofErr w:type="spellStart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>Tritó</w:t>
      </w:r>
      <w:proofErr w:type="spellEnd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 xml:space="preserve">, Verso y </w:t>
      </w:r>
      <w:proofErr w:type="spellStart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>Signum</w:t>
      </w:r>
      <w:proofErr w:type="spellEnd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 xml:space="preserve">. Actualmente graba un ciclo de las sinfonías de </w:t>
      </w:r>
      <w:proofErr w:type="spellStart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>Bruckner</w:t>
      </w:r>
      <w:proofErr w:type="spellEnd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 xml:space="preserve"> con </w:t>
      </w:r>
      <w:proofErr w:type="spellStart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>Vasily</w:t>
      </w:r>
      <w:proofErr w:type="spellEnd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 xml:space="preserve"> </w:t>
      </w:r>
      <w:proofErr w:type="spellStart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>Petrenko</w:t>
      </w:r>
      <w:proofErr w:type="spellEnd"/>
      <w:r w:rsidRPr="008C5333">
        <w:rPr>
          <w:rFonts w:ascii="Inter 18pt Light" w:hAnsi="Inter 18pt Light" w:cs="Inter 18pt Light"/>
          <w:color w:val="211D1E"/>
          <w:spacing w:val="1"/>
          <w:sz w:val="19"/>
          <w:szCs w:val="19"/>
          <w:lang w:val="es-ES_tradnl"/>
        </w:rPr>
        <w:t xml:space="preserve"> para este último sello. </w:t>
      </w:r>
    </w:p>
    <w:p w:rsidR="008C5333" w:rsidRPr="008C5333" w:rsidRDefault="008C5333" w:rsidP="008C5333">
      <w:pPr>
        <w:autoSpaceDE w:val="0"/>
        <w:autoSpaceDN w:val="0"/>
        <w:adjustRightInd w:val="0"/>
        <w:spacing w:before="113" w:line="241" w:lineRule="atLeast"/>
        <w:jc w:val="both"/>
        <w:textAlignment w:val="center"/>
        <w:rPr>
          <w:rFonts w:ascii="Inter 18pt Light" w:hAnsi="Inter 18pt Light" w:cs="Inter 18pt Light"/>
          <w:color w:val="211D1E"/>
          <w:sz w:val="19"/>
          <w:szCs w:val="19"/>
          <w:lang w:val="es-ES_tradnl"/>
        </w:rPr>
      </w:pP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Con cerca de cuatro mil abonados anuales, destaca un número supe</w:t>
      </w:r>
      <w:r w:rsidRPr="008C5333">
        <w:rPr>
          <w:rFonts w:ascii="Cambria" w:hAnsi="Cambria" w:cs="Cambria"/>
          <w:color w:val="211D1E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rior a mil procedentes de más de una veintena de poblaciones de Cas</w:t>
      </w:r>
      <w:r w:rsidRPr="008C5333">
        <w:rPr>
          <w:rFonts w:ascii="Cambria" w:hAnsi="Cambria" w:cs="Cambria"/>
          <w:color w:val="211D1E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tilla y León, gracias a un servicio de autobuses gratuito proporcionado por la Junta de Castilla y León, que tiene la finalidad de fomentar la accesibilidad y el alcance de su actividad al extenso territorio de la Comunidad. </w:t>
      </w:r>
    </w:p>
    <w:p w:rsidR="008C5333" w:rsidRPr="008C5333" w:rsidRDefault="008C5333" w:rsidP="008C5333">
      <w:pPr>
        <w:autoSpaceDE w:val="0"/>
        <w:autoSpaceDN w:val="0"/>
        <w:adjustRightInd w:val="0"/>
        <w:spacing w:before="113" w:line="241" w:lineRule="atLeast"/>
        <w:jc w:val="both"/>
        <w:textAlignment w:val="center"/>
        <w:rPr>
          <w:rFonts w:ascii="Inter 18pt" w:hAnsi="Inter 18pt" w:cs="Inter 18pt"/>
          <w:color w:val="211D1E"/>
          <w:sz w:val="19"/>
          <w:szCs w:val="19"/>
          <w:lang w:val="es-ES_tradnl"/>
        </w:rPr>
      </w:pP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La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OSCyL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 se enorgullece especialmente del programa </w:t>
      </w:r>
      <w:proofErr w:type="spellStart"/>
      <w:r w:rsidRPr="008C5333">
        <w:rPr>
          <w:rFonts w:ascii="Inter 18pt Light" w:hAnsi="Inter 18pt Light" w:cs="Inter 18pt Light"/>
          <w:i/>
          <w:iCs/>
          <w:color w:val="211D1E"/>
          <w:sz w:val="19"/>
          <w:szCs w:val="19"/>
          <w:lang w:val="es-ES_tradnl"/>
        </w:rPr>
        <w:t>MiraDas</w:t>
      </w:r>
      <w:proofErr w:type="spellEnd"/>
      <w:r w:rsidRPr="008C5333">
        <w:rPr>
          <w:rFonts w:ascii="Inter 18pt Light" w:hAnsi="Inter 18pt Light" w:cs="Inter 18pt Light"/>
          <w:i/>
          <w:iCs/>
          <w:color w:val="211D1E"/>
          <w:sz w:val="19"/>
          <w:szCs w:val="19"/>
          <w:lang w:val="es-ES_tradnl"/>
        </w:rPr>
        <w:t>,</w:t>
      </w:r>
      <w:r w:rsidRPr="008C5333">
        <w:rPr>
          <w:rFonts w:ascii="Inter 18pt" w:hAnsi="Inter 18pt" w:cs="Inter 18pt"/>
          <w:i/>
          <w:iCs/>
          <w:color w:val="211D1E"/>
          <w:sz w:val="19"/>
          <w:szCs w:val="19"/>
          <w:lang w:val="es-ES_tradnl"/>
        </w:rPr>
        <w:t xml:space="preserve"> </w:t>
      </w: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su área socioeducativa compartida con el Centro Cultural Miguel Delibes. Ade</w:t>
      </w:r>
      <w:r w:rsidRPr="008C5333">
        <w:rPr>
          <w:rFonts w:ascii="Cambria" w:hAnsi="Cambria" w:cs="Cambria"/>
          <w:color w:val="211D1E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más, coordina de manera activa los programas </w:t>
      </w:r>
      <w:r w:rsidRPr="008C5333">
        <w:rPr>
          <w:rFonts w:ascii="Inter 18pt Light" w:hAnsi="Inter 18pt Light" w:cs="Inter 18pt Light"/>
          <w:i/>
          <w:iCs/>
          <w:color w:val="211D1E"/>
          <w:sz w:val="19"/>
          <w:szCs w:val="19"/>
          <w:lang w:val="es-ES_tradnl"/>
        </w:rPr>
        <w:t xml:space="preserve">Sentir la Música </w:t>
      </w: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e</w:t>
      </w:r>
      <w:r w:rsidRPr="008C5333">
        <w:rPr>
          <w:rFonts w:ascii="Inter 18pt Light" w:hAnsi="Inter 18pt Light" w:cs="Inter 18pt Light"/>
          <w:i/>
          <w:iCs/>
          <w:color w:val="211D1E"/>
          <w:sz w:val="19"/>
          <w:szCs w:val="19"/>
          <w:lang w:val="es-ES_tradnl"/>
        </w:rPr>
        <w:t xml:space="preserve"> In cres</w:t>
      </w:r>
      <w:r w:rsidRPr="008C5333">
        <w:rPr>
          <w:rFonts w:ascii="Cambria" w:hAnsi="Cambria" w:cs="Cambria"/>
          <w:i/>
          <w:iCs/>
          <w:color w:val="211D1E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i/>
          <w:iCs/>
          <w:color w:val="211D1E"/>
          <w:sz w:val="19"/>
          <w:szCs w:val="19"/>
          <w:lang w:val="es-ES_tradnl"/>
        </w:rPr>
        <w:t xml:space="preserve">cendo, </w:t>
      </w: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en colaboración con la Consejería de Educación de la Junta de Castilla y León, y que se desarrollan en centros escolares con alumnos en riesgo de exclusión social y centros de educación especial. Presenta también conciertos para escolares y familias, y alberga ensayos abiertos y talleres de música para bebés y primera infancia. </w:t>
      </w:r>
    </w:p>
    <w:p w:rsidR="008C5333" w:rsidRPr="008C5333" w:rsidRDefault="008C5333" w:rsidP="008C5333">
      <w:pPr>
        <w:autoSpaceDE w:val="0"/>
        <w:autoSpaceDN w:val="0"/>
        <w:adjustRightInd w:val="0"/>
        <w:spacing w:before="113" w:line="288" w:lineRule="auto"/>
        <w:jc w:val="both"/>
        <w:textAlignment w:val="center"/>
        <w:rPr>
          <w:rFonts w:ascii="Inter 18pt Light" w:hAnsi="Inter 18pt Light" w:cs="Inter 18pt Light"/>
          <w:color w:val="211D1E"/>
          <w:sz w:val="19"/>
          <w:szCs w:val="19"/>
          <w:lang w:val="es-ES_tradnl"/>
        </w:rPr>
      </w:pP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Dentro de esta vertiente educativa destaca, asimismo, la labor desarrollada por la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OSCyL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 Joven (creada en la temporada 2022-2023), cuya finalidad es promover el talento de las nuevas generaciones en Cas</w:t>
      </w:r>
      <w:r w:rsidRPr="008C5333">
        <w:rPr>
          <w:rFonts w:ascii="Cambria" w:hAnsi="Cambria" w:cs="Cambria"/>
          <w:color w:val="211D1E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tilla y León. Esta orquesta joven fomenta el espíritu social a través del voluntariado, y sus miembros tienen la oportunidad de trabajar con gran</w:t>
      </w:r>
      <w:r w:rsidRPr="008C5333">
        <w:rPr>
          <w:rFonts w:ascii="Cambria" w:hAnsi="Cambria" w:cs="Cambria"/>
          <w:color w:val="211D1E"/>
          <w:sz w:val="19"/>
          <w:szCs w:val="19"/>
          <w:lang w:val="es-ES_tradnl"/>
        </w:rPr>
        <w:t>­</w:t>
      </w:r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 xml:space="preserve">des maestros internacionales invitados y, sobre todo, con los integrantes de la plantilla fija de la </w:t>
      </w:r>
      <w:proofErr w:type="spellStart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OSCyL</w:t>
      </w:r>
      <w:proofErr w:type="spellEnd"/>
      <w:r w:rsidRPr="008C5333">
        <w:rPr>
          <w:rFonts w:ascii="Inter 18pt Light" w:hAnsi="Inter 18pt Light" w:cs="Inter 18pt Light"/>
          <w:color w:val="211D1E"/>
          <w:sz w:val="19"/>
          <w:szCs w:val="19"/>
          <w:lang w:val="es-ES_tradnl"/>
        </w:rPr>
        <w:t>, que apuesta de este modo por fomentar el talento de las futuras generaciones desde el corazón de la orquesta.</w:t>
      </w:r>
    </w:p>
    <w:p w:rsidR="00AA0787" w:rsidRPr="008C5333" w:rsidRDefault="00AA0787">
      <w:pPr>
        <w:rPr>
          <w:lang w:val="es-ES_tradnl"/>
        </w:rPr>
      </w:pPr>
      <w:bookmarkStart w:id="0" w:name="_GoBack"/>
      <w:bookmarkEnd w:id="0"/>
    </w:p>
    <w:sectPr w:rsidR="00AA0787" w:rsidRPr="008C5333" w:rsidSect="00CB4E73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 18pt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Inter 18pt Light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33"/>
    <w:rsid w:val="008C5333"/>
    <w:rsid w:val="00AA0787"/>
    <w:rsid w:val="00FB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36A5DF7-F2A2-D74D-8C4B-EE01C078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20">
    <w:name w:val="Pa20"/>
    <w:basedOn w:val="Normal"/>
    <w:next w:val="Normal"/>
    <w:uiPriority w:val="99"/>
    <w:rsid w:val="008C5333"/>
    <w:pPr>
      <w:suppressAutoHyphens/>
      <w:autoSpaceDE w:val="0"/>
      <w:autoSpaceDN w:val="0"/>
      <w:adjustRightInd w:val="0"/>
      <w:spacing w:line="241" w:lineRule="atLeast"/>
      <w:textAlignment w:val="center"/>
    </w:pPr>
    <w:rPr>
      <w:rFonts w:ascii="Inter 18pt" w:hAnsi="Inter 18pt" w:cs="Inter 18pt"/>
      <w:color w:val="000000"/>
      <w:lang w:val="es-ES_tradnl"/>
    </w:rPr>
  </w:style>
  <w:style w:type="character" w:customStyle="1" w:styleId="A17">
    <w:name w:val="A17"/>
    <w:uiPriority w:val="99"/>
    <w:rsid w:val="008C5333"/>
    <w:rPr>
      <w:color w:val="211D1E"/>
      <w:w w:val="1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2026-05-26T05:10:00Z</dcterms:created>
  <dcterms:modified xsi:type="dcterms:W3CDTF">2026-05-26T05:11:00Z</dcterms:modified>
</cp:coreProperties>
</file>